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85"/>
        <w:jc w:val="both"/>
        <w:rPr/>
      </w:pPr>
      <w:r>
        <w:rPr>
          <w:rFonts w:cs="Liberation Sans;Arial" w:ascii="Liberation Sans;Arial" w:hAnsi="Liberation Sans;Arial"/>
        </w:rPr>
        <w:t>L</w:t>
      </w:r>
      <w:bookmarkStart w:id="0" w:name="__DdeLink__337_340521185"/>
      <w:r>
        <w:rPr>
          <w:rFonts w:cs="Liberation Sans;Arial" w:ascii="Liberation Sans;Arial" w:hAnsi="Liberation Sans;Arial"/>
        </w:rPr>
        <w:t xml:space="preserve">a </w:t>
      </w:r>
      <w:r>
        <w:rPr>
          <w:rFonts w:cs="Liberation Sans;Arial" w:ascii="Liberation Sans;Arial" w:hAnsi="Liberation Sans;Arial"/>
          <w:b/>
          <w:bCs/>
        </w:rPr>
        <w:t>Secretaría de Transferencia, relaciones Inter-Institucionales e Internacionales</w:t>
      </w:r>
      <w:r>
        <w:rPr>
          <w:rFonts w:cs="Liberation Sans;Arial" w:ascii="Liberation Sans;Arial" w:hAnsi="Liberation Sans;Arial"/>
        </w:rPr>
        <w:t xml:space="preserve"> informa que se encuentran abiertas las siguientes convocatorias:</w:t>
      </w:r>
    </w:p>
    <w:tbl>
      <w:tblPr>
        <w:tblW w:w="9644" w:type="dxa"/>
        <w:jc w:val="left"/>
        <w:tblInd w:w="44"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noVBand="1" w:noHBand="0" w:lastColumn="0" w:firstColumn="1" w:lastRow="0" w:firstRow="1"/>
      </w:tblPr>
      <w:tblGrid>
        <w:gridCol w:w="860"/>
        <w:gridCol w:w="1720"/>
        <w:gridCol w:w="7064"/>
      </w:tblGrid>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b/>
                <w:bCs/>
              </w:rPr>
              <w:t xml:space="preserve">Día </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b/>
                <w:b/>
                <w:bCs/>
              </w:rPr>
            </w:pPr>
            <w:r>
              <w:rPr>
                <w:b/>
                <w:bCs/>
              </w:rPr>
              <w:t>Mes</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ontenidodelatabla"/>
              <w:jc w:val="center"/>
              <w:rPr>
                <w:b/>
                <w:b/>
                <w:bCs/>
              </w:rPr>
            </w:pPr>
            <w:r>
              <w:rPr>
                <w:b/>
                <w:bCs/>
              </w:rPr>
              <w:t xml:space="preserve">Convocatoria </w:t>
            </w:r>
          </w:p>
        </w:tc>
      </w:tr>
      <w:tr>
        <w:trPr>
          <w:trHeight w:val="635"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19</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2">
              <w:r>
                <w:rPr>
                  <w:rStyle w:val="EnlacedeInternet"/>
                </w:rPr>
                <w:t>Beca para realizar postdoctorados en Canadá</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19</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3">
              <w:r>
                <w:rPr>
                  <w:rStyle w:val="EnlacedeInternet"/>
                  <w:lang w:val="fr-FR"/>
                </w:rPr>
                <w:t>Programa UBAINT docentes - 1er semestre 2019</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lang w:val="fr-FR"/>
              </w:rPr>
              <w:t>20</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lang w:val="fr-F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4">
              <w:r>
                <w:rPr>
                  <w:rStyle w:val="EnlacedeInternet"/>
                </w:rPr>
                <w:t>Francia. Becas de IMéRA (Universidad Aix-Marseille) y socios</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27</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5">
              <w:r>
                <w:rPr>
                  <w:rStyle w:val="EnlacedeInternet"/>
                </w:rPr>
                <w:t>Unión Europea. Acciones Marie Sklodowska-Curie. Convocatorias para becas individuales y cofinanciación de programas regionales, nacionales e internacionales</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28</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6">
              <w:r>
                <w:rPr>
                  <w:rStyle w:val="EnlacedeInternet"/>
                </w:rPr>
                <w:t>Becas de excelencia del Gobierno de México para extranjeros 2019</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30</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7">
              <w:r>
                <w:rPr>
                  <w:rStyle w:val="EnlacedeInternet"/>
                </w:rPr>
                <w:t>Becas Fernand Braudel (estadías de investigación en italia)</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 xml:space="preserve">30 </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SEPTIEMBRE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8">
              <w:r>
                <w:rPr>
                  <w:rStyle w:val="EnlacedeInternet"/>
                </w:rPr>
                <w:t>Francia. Convocatoria para Collegium de Lyon estancias 2019-2020</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hyperlink r:id="rId9">
              <w:r>
                <w:rPr>
                  <w:rStyle w:val="EnlacedeInternet"/>
                  <w:color w:val="auto"/>
                  <w:u w:val="none"/>
                </w:rPr>
                <w:t>OCTUBRE</w:t>
              </w:r>
            </w:hyperlink>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0">
              <w:r>
                <w:rPr>
                  <w:rStyle w:val="EnlacedeInternet"/>
                </w:rPr>
                <w:t>Programa de becas de investigación UNESCO/Keizo Obuchi (Japón)</w:t>
              </w:r>
            </w:hyperlink>
          </w:p>
        </w:tc>
      </w:tr>
      <w:tr>
        <w:trPr>
          <w:trHeight w:val="669" w:hRule="atLeast"/>
        </w:trPr>
        <w:tc>
          <w:tcPr>
            <w:tcW w:w="860" w:type="dxa"/>
            <w:tcBorders>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w:t>
            </w:r>
          </w:p>
        </w:tc>
        <w:tc>
          <w:tcPr>
            <w:tcW w:w="1720" w:type="dxa"/>
            <w:tcBorders>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1">
              <w:r>
                <w:rPr>
                  <w:rStyle w:val="EnlacedeInternet"/>
                </w:rPr>
                <w:t>Francia (Pays de la Loire). Convocatoria internacional “Connect Talent”</w:t>
              </w:r>
            </w:hyperlink>
          </w:p>
        </w:tc>
      </w:tr>
      <w:tr>
        <w:trPr>
          <w:trHeight w:val="791"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2">
              <w:r>
                <w:rPr>
                  <w:rStyle w:val="EnlacedeInternet"/>
                </w:rPr>
                <w:t>MOVILIDADES A LA FACULTAD DE HUMANIDADES DE LA UNIVERSIDAD EÖTVÖS LORAND, HUNGRÍA</w:t>
              </w:r>
            </w:hyperlink>
          </w:p>
        </w:tc>
      </w:tr>
      <w:tr>
        <w:trPr>
          <w:trHeight w:val="669" w:hRule="atLeast"/>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5</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3">
              <w:r>
                <w:rPr>
                  <w:rStyle w:val="EnlacedeInternet"/>
                </w:rPr>
                <w:t>Becas de estancia doctoral y postdoctoral en Hungría</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8</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rStyle w:val="EnlacedeInternet"/>
                <w:color w:val="auto"/>
                <w:u w:val="none"/>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4">
              <w:r>
                <w:rPr>
                  <w:rStyle w:val="EnlacedeInternet"/>
                </w:rPr>
                <w:t>CONVOCATORIA PARA PROFESORES: ESCUELA DE VERANO EN LA UNIVERSIDAD DE SAN PABLO - ENERO/FEBRERO DE 2019</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10</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5">
              <w:r>
                <w:rPr>
                  <w:rStyle w:val="EnlacedeInternet"/>
                </w:rPr>
                <w:t>Programa de becas República de Chile año 2019 (Chile)</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15</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6">
              <w:r>
                <w:rPr>
                  <w:rStyle w:val="EnlacedeInternet"/>
                </w:rPr>
                <w:t>Estados Unidos. Becas posdoctorales Andrew W. Mellon para Humanidades en la Universidad de Pennysilvania</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15</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7">
              <w:r>
                <w:rPr>
                  <w:rStyle w:val="EnlacedeInternet"/>
                </w:rPr>
                <w:t>Bélgica. Convocatoria para investigadores posdoctorales en todos los campos en el marco de las acciones Marie Skłodowska-Curie</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16</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8">
              <w:r>
                <w:rPr>
                  <w:rStyle w:val="EnlacedeInternet"/>
                </w:rPr>
                <w:t>Programa de Becas de Movilidad Académica entre Instituciones Asociadas a la AUIP 2018 – 2º convocatoria</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18</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19">
              <w:r>
                <w:rPr>
                  <w:rStyle w:val="EnlacedeInternet"/>
                </w:rPr>
                <w:t>Becas Max Weber postdoctorales en el European University Institute, Italia</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31</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20">
              <w:r>
                <w:rPr>
                  <w:rStyle w:val="EnlacedeInternet"/>
                </w:rPr>
                <w:t>Becas de estancia para docentes e investigadores/as en Eslovaquia</w:t>
              </w:r>
            </w:hyperlink>
          </w:p>
        </w:tc>
      </w:tr>
      <w:tr>
        <w:trPr/>
        <w:tc>
          <w:tcPr>
            <w:tcW w:w="86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jc w:val="center"/>
              <w:rPr/>
            </w:pPr>
            <w:r>
              <w:rPr/>
              <w:t>31</w:t>
            </w:r>
          </w:p>
        </w:tc>
        <w:tc>
          <w:tcPr>
            <w:tcW w:w="17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Contenidodelatabla"/>
              <w:snapToGrid w:val="false"/>
              <w:jc w:val="center"/>
              <w:rPr/>
            </w:pPr>
            <w:r>
              <w:rPr/>
              <w:t>OCTUBRE</w:t>
            </w:r>
          </w:p>
        </w:tc>
        <w:tc>
          <w:tcPr>
            <w:tcW w:w="70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Cuerpodetexto"/>
              <w:spacing w:before="0" w:after="120"/>
              <w:rPr/>
            </w:pPr>
            <w:hyperlink r:id="rId21">
              <w:r>
                <w:rPr>
                  <w:rStyle w:val="EnlacedeInternet"/>
                </w:rPr>
                <w:t>Becas de postgrado del Programa Vanier (Canadá)</w:t>
              </w:r>
            </w:hyperlink>
          </w:p>
        </w:tc>
      </w:tr>
    </w:tbl>
    <w:p>
      <w:pPr>
        <w:pStyle w:val="Cuerpodetexto"/>
        <w:widowControl/>
        <w:spacing w:lineRule="atLeast" w:line="315" w:before="0" w:after="135"/>
        <w:jc w:val="both"/>
        <w:rPr>
          <w:rStyle w:val="EnlacedeInternet"/>
          <w:rFonts w:ascii="Times New Roman" w:hAnsi="Times New Roman"/>
          <w:color w:val="008CBA"/>
          <w:u w:val="none"/>
        </w:rPr>
      </w:pPr>
      <w:r>
        <w:rPr>
          <w:rFonts w:ascii="Times New Roman" w:hAnsi="Times New Roman"/>
          <w:color w:val="008CBA"/>
          <w:u w:val="none"/>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jc w:val="center"/>
        <w:rPr/>
      </w:pPr>
      <w:r>
        <w:rPr>
          <w:rStyle w:val="Destacado"/>
          <w:rFonts w:eastAsia="Liberation Serif;Times New Roma" w:cs="Liberation Serif;Times New Roma" w:ascii="Liberation Serif" w:hAnsi="Liberation Serif"/>
          <w:b/>
          <w:bCs/>
          <w:color w:val="FFFFFF"/>
          <w:sz w:val="32"/>
          <w:szCs w:val="32"/>
        </w:rPr>
        <w:t>BECA PARA REALIZAR POSTDOCTORADOS EN CANADÁ</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color w:val="000000"/>
        </w:rPr>
        <w:t>Cierre de la convocatoria: 19 de septiembre</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 xml:space="preserve">Becas del gobierno de Canadá destinadas a atraer y formar en Canadá a investigadores/as provenientes de otros países. </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Estas nuevas becas, abiertas tanto para canadienses como extranjeros/as, ofrecen $70.000 dólares canadienses por año, durante dos años para la concreción en Canadá de sus estudios postdoctorales.</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Para obtener una beca Banting, las/os solicitantes deben haber completado su doctorado recientemente, registrarse en el sitio web y seguir los pasos para la solicitud.</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En 2018, el Banting Postdoctoral Fellowship ofrece 70 plazas, un tercio de las cuales serán destinadas a postulantes provenientes del campo de las humanidades y las ciencias sociales.</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jc w:val="center"/>
        <w:rPr>
          <w:lang w:val="fr-FR"/>
        </w:rPr>
      </w:pPr>
      <w:r>
        <w:rPr>
          <w:rStyle w:val="Destacado"/>
          <w:rFonts w:eastAsia="Liberation Serif;Times New Roma" w:cs="Liberation Serif;Times New Roma" w:ascii="Liberation Serif" w:hAnsi="Liberation Serif"/>
          <w:b/>
          <w:bCs/>
          <w:color w:val="FFFFFF"/>
          <w:sz w:val="32"/>
          <w:szCs w:val="32"/>
          <w:lang w:val="fr-FR"/>
        </w:rPr>
        <w:t>PROGRAMA UBAINT DOCENTES – 1ER SEMESTRE 2019</w:t>
      </w:r>
    </w:p>
    <w:p>
      <w:pPr>
        <w:pStyle w:val="Normal"/>
        <w:widowControl/>
        <w:jc w:val="both"/>
        <w:rPr>
          <w:rStyle w:val="Destacado"/>
          <w:rFonts w:eastAsia="Liberation Serif;Times New Roma" w:cs="Liberation Serif;Times New Roma"/>
          <w:b/>
          <w:b/>
          <w:bCs/>
          <w:i w:val="false"/>
          <w:i w:val="false"/>
          <w:iCs w:val="false"/>
          <w:color w:val="000000"/>
          <w:lang w:val="fr-FR"/>
        </w:rPr>
      </w:pPr>
      <w:r>
        <w:rPr>
          <w:rFonts w:eastAsia="Liberation Serif;Times New Roma" w:cs="Liberation Serif;Times New Roma"/>
          <w:b/>
          <w:bCs/>
          <w:i w:val="false"/>
          <w:iCs w:val="false"/>
          <w:color w:val="000000"/>
          <w:lang w:val="fr-FR"/>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color w:val="000000"/>
        </w:rPr>
        <w:t>Cierre de la convocatoria: 19 de septiembre</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El Programa de becas UBAINT Docentes para la Movilidad Académica Internacional de Docentes de la Universidad de Buenos Aires, impulsado y gestionado por la Secretaría de Relaciones Internacionales, tiene como objeto favorecer y estimular la movilidad internacional de académicos de la UBA con instituciones del exterior, propiciando el intercambio y el enriquecimiento académico y científico mutuos.</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Este programa se realiza en el marco de los convenios bilaterales con instituciones extranjeras.</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Objetivos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Propiciar el intercambio entre docentes de la UBA y de instituciones del exterior.</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Impulsar a través de los intercambios la realización de actividades académicas y de enseñanza.</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Favorecer la participación de docentes de la UBA y de universidades del exterior en actividades de docencia de grado y posgrado.</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Fomentar, a través de la movilidad, la formación de docentes jóvenes, así como también la experiencia internacional de docentes de amplia trayectoria en los campos donde desempeñan sus funciones.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Propiciar el intercambio cultural y social entre colegas de diferentes países y regiones.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Facilitar la transferencia de conocimientos a través de la cooperación académico–científica.</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Profundizar el proceso de internacionalización de la UBA.</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Beneficiarios del programa</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Podrán presentarse al Programa docentes de todas las de Unidades Académicas que hayan manifestado su adhesión al programa a través de la firma del compromiso de adhesión institucional correspondiente.</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Los mismos deberán contar con designación vigente al momento de la movilidad, en el cargo de profesor titular, profesor asociado, profesor adjunto, jefe de trabajos prácticos o auxiliar docente de primera.</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Importante: no podrán postularse aquellos docentes que hayan sido seleccionadxs en la última convocatoria del presente programa. No podrán postularse aquellos docentes que adeuden rendiciones de alguno de los programas gestionados por la Secretaría de Relaciones Internacionales</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pPr>
      <w:hyperlink r:id="rId22">
        <w:r>
          <w:rPr>
            <w:rStyle w:val="Destacado"/>
            <w:rFonts w:eastAsia="Liberation Serif;Times New Roma" w:cs="Liberation Serif;Times New Roma"/>
            <w:b/>
            <w:bCs/>
            <w:i w:val="false"/>
            <w:iCs w:val="false"/>
            <w:color w:val="000000"/>
          </w:rPr>
          <w:t>Más información</w:t>
        </w:r>
      </w:hyperlink>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ind w:left="0" w:hanging="0"/>
        <w:rPr>
          <w:rFonts w:ascii="Liberation Serif" w:hAnsi="Liberation Serif" w:eastAsia="Liberation Serif;Times New Roma" w:cs="Liberation Serif;Times New Roma"/>
          <w:b/>
          <w:b/>
          <w:i/>
          <w:i/>
          <w:iCs/>
          <w:color w:val="FFFFFF"/>
          <w:sz w:val="32"/>
          <w:szCs w:val="32"/>
        </w:rPr>
      </w:pPr>
      <w:r>
        <w:rPr>
          <w:rStyle w:val="Destacado"/>
          <w:rFonts w:eastAsia="Liberation Serif;Times New Roma" w:cs="Liberation Serif;Times New Roma" w:ascii="Liberation Serif" w:hAnsi="Liberation Serif"/>
          <w:b/>
          <w:bCs/>
          <w:color w:val="FFFFFF"/>
          <w:sz w:val="32"/>
          <w:szCs w:val="32"/>
        </w:rPr>
        <w:t xml:space="preserve">FRANCIA. BECAS DE IMéRA </w:t>
      </w:r>
      <w:r>
        <w:rPr>
          <w:rFonts w:eastAsia="Liberation Serif;Times New Roma" w:cs="Liberation Serif;Times New Roma" w:ascii="Liberation Serif" w:hAnsi="Liberation Serif"/>
          <w:b/>
          <w:i/>
          <w:iCs/>
          <w:color w:val="FFFFFF"/>
          <w:sz w:val="32"/>
          <w:szCs w:val="32"/>
        </w:rPr>
        <w:t>(UNIVERSIDAD AIX-MARSEILLE) Y SOCIOS</w:t>
      </w:r>
    </w:p>
    <w:p>
      <w:pPr>
        <w:pStyle w:val="Cuerpodetexto"/>
        <w:widowControl/>
        <w:spacing w:lineRule="atLeast" w:line="315" w:before="0" w:after="135"/>
        <w:jc w:val="both"/>
        <w:rPr>
          <w:rStyle w:val="EnlacedeInternet"/>
          <w:b/>
          <w:b/>
          <w:bCs/>
          <w:color w:val="000000"/>
          <w:u w:val="none"/>
        </w:rPr>
      </w:pPr>
      <w:r>
        <w:rPr>
          <w:b/>
          <w:bCs/>
          <w:color w:val="000000"/>
          <w:u w:val="none"/>
        </w:rPr>
      </w:r>
    </w:p>
    <w:p>
      <w:pPr>
        <w:pStyle w:val="Cuerpodetexto"/>
        <w:spacing w:lineRule="atLeast" w:line="315" w:before="0" w:after="135"/>
        <w:jc w:val="both"/>
        <w:rPr>
          <w:rFonts w:ascii="Times New Roman" w:hAnsi="Times New Roman"/>
          <w:b/>
          <w:b/>
          <w:bCs/>
          <w:iCs/>
          <w:color w:val="000000"/>
        </w:rPr>
      </w:pPr>
      <w:r>
        <w:rPr>
          <w:rFonts w:ascii="Times New Roman" w:hAnsi="Times New Roman"/>
          <w:b/>
          <w:bCs/>
          <w:iCs/>
          <w:color w:val="000000"/>
        </w:rPr>
        <w:t>Cierre de la Convocatoria: 20 de septiembre de 2018</w:t>
      </w:r>
    </w:p>
    <w:p>
      <w:pPr>
        <w:pStyle w:val="Cuerpodetexto"/>
        <w:spacing w:lineRule="atLeast" w:line="315"/>
        <w:jc w:val="both"/>
        <w:rPr>
          <w:rFonts w:ascii="Times New Roman" w:hAnsi="Times New Roman"/>
          <w:bCs/>
          <w:color w:val="000000"/>
        </w:rPr>
      </w:pPr>
      <w:r>
        <w:rPr>
          <w:rFonts w:ascii="Times New Roman" w:hAnsi="Times New Roman"/>
          <w:bCs/>
          <w:color w:val="000000"/>
        </w:rPr>
        <w:t>IMéRA y sus socios están emitiendo llamadas en cada uno de los 4 siguientes programas:</w:t>
      </w:r>
    </w:p>
    <w:p>
      <w:pPr>
        <w:pStyle w:val="Cuerpodetexto"/>
        <w:spacing w:lineRule="atLeast" w:line="315"/>
        <w:jc w:val="both"/>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Programa de Arte, Ciencia y Sociedad</w:t>
      </w:r>
    </w:p>
    <w:p>
      <w:pPr>
        <w:pStyle w:val="Cuerpodetexto"/>
        <w:spacing w:lineRule="atLeast" w:line="315"/>
        <w:jc w:val="both"/>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Programa Mediterráneo</w:t>
      </w:r>
    </w:p>
    <w:p>
      <w:pPr>
        <w:pStyle w:val="Cuerpodetexto"/>
        <w:spacing w:lineRule="atLeast" w:line="315"/>
        <w:jc w:val="both"/>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Programa “La ciencia se encuentra con las humanidades”</w:t>
      </w:r>
    </w:p>
    <w:p>
      <w:pPr>
        <w:pStyle w:val="Cuerpodetexto"/>
        <w:spacing w:lineRule="atLeast" w:line="315"/>
        <w:jc w:val="both"/>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Programa Mundial de Fenómenos y Regulación</w:t>
      </w:r>
    </w:p>
    <w:p>
      <w:pPr>
        <w:pStyle w:val="Cuerpodetexto"/>
        <w:spacing w:lineRule="atLeast" w:line="315"/>
        <w:jc w:val="both"/>
        <w:rPr>
          <w:rFonts w:ascii="Times New Roman" w:hAnsi="Times New Roman"/>
          <w:bCs/>
          <w:color w:val="000000"/>
        </w:rPr>
      </w:pPr>
      <w:r>
        <w:rPr/>
      </w:r>
    </w:p>
    <w:p>
      <w:pPr>
        <w:pStyle w:val="Cuerpodetexto"/>
        <w:numPr>
          <w:ilvl w:val="0"/>
          <w:numId w:val="2"/>
        </w:numPr>
        <w:spacing w:lineRule="atLeast" w:line="315"/>
        <w:ind w:left="0" w:hanging="0"/>
        <w:jc w:val="both"/>
        <w:rPr/>
      </w:pPr>
      <w:r>
        <w:rPr>
          <w:rFonts w:ascii="Times New Roman" w:hAnsi="Times New Roman"/>
          <w:b/>
          <w:bCs/>
          <w:color w:val="000000"/>
        </w:rPr>
        <w:t>Destinatarios/as</w:t>
      </w:r>
      <w:r>
        <w:rPr>
          <w:rFonts w:ascii="Times New Roman" w:hAnsi="Times New Roman"/>
          <w:bCs/>
          <w:color w:val="000000"/>
        </w:rPr>
        <w:t>: Investigadores/as de universidades u otras instituciones académicas y/o científicas de Argentina.</w:t>
      </w:r>
    </w:p>
    <w:p>
      <w:pPr>
        <w:pStyle w:val="Cuerpodetexto"/>
        <w:numPr>
          <w:ilvl w:val="0"/>
          <w:numId w:val="2"/>
        </w:numPr>
        <w:spacing w:lineRule="atLeast" w:line="315"/>
        <w:ind w:left="0" w:hanging="0"/>
        <w:rPr>
          <w:rFonts w:ascii="Times New Roman" w:hAnsi="Times New Roman"/>
          <w:b/>
          <w:b/>
          <w:bCs/>
          <w:color w:val="000000"/>
        </w:rPr>
      </w:pPr>
      <w:r>
        <w:rPr>
          <w:rFonts w:ascii="Times New Roman" w:hAnsi="Times New Roman"/>
          <w:b/>
          <w:bCs/>
          <w:color w:val="000000"/>
        </w:rPr>
        <w:t xml:space="preserve">Objetivo: </w:t>
      </w:r>
      <w:r>
        <w:rPr>
          <w:rFonts w:ascii="Times New Roman" w:hAnsi="Times New Roman"/>
          <w:bCs/>
          <w:color w:val="000000"/>
        </w:rPr>
        <w:t>Realizar estancias de investigación de nivel doctoral y postdoctoral en universidades de los Estados Unidos.</w:t>
      </w:r>
    </w:p>
    <w:p>
      <w:pPr>
        <w:pStyle w:val="Cuerpodetexto"/>
        <w:numPr>
          <w:ilvl w:val="0"/>
          <w:numId w:val="2"/>
        </w:numPr>
        <w:spacing w:lineRule="atLeast" w:line="315"/>
        <w:jc w:val="both"/>
        <w:rPr>
          <w:rFonts w:ascii="Times New Roman" w:hAnsi="Times New Roman"/>
          <w:bCs/>
          <w:color w:val="000000"/>
        </w:rPr>
      </w:pPr>
      <w:r>
        <w:rPr>
          <w:rFonts w:ascii="Times New Roman" w:hAnsi="Times New Roman"/>
          <w:b/>
          <w:bCs/>
          <w:color w:val="000000"/>
        </w:rPr>
        <w:t xml:space="preserve">Duración de la estancia: </w:t>
      </w:r>
      <w:r>
        <w:rPr>
          <w:rFonts w:ascii="Times New Roman" w:hAnsi="Times New Roman"/>
          <w:bCs/>
          <w:color w:val="000000"/>
        </w:rPr>
        <w:t>3 a 10 meses</w:t>
      </w:r>
    </w:p>
    <w:p>
      <w:pPr>
        <w:pStyle w:val="Cuerpodetexto"/>
        <w:spacing w:lineRule="atLeast" w:line="315"/>
        <w:jc w:val="both"/>
        <w:rPr>
          <w:rFonts w:ascii="Times New Roman" w:hAnsi="Times New Roman"/>
          <w:bCs/>
          <w:color w:val="000000"/>
        </w:rPr>
      </w:pPr>
      <w:r>
        <w:rPr/>
      </w:r>
    </w:p>
    <w:p>
      <w:pPr>
        <w:pStyle w:val="Cuerpodetexto"/>
        <w:spacing w:lineRule="atLeast" w:line="315"/>
        <w:jc w:val="both"/>
        <w:rPr>
          <w:rFonts w:ascii="Times New Roman" w:hAnsi="Times New Roman"/>
          <w:bCs/>
          <w:color w:val="000000"/>
        </w:rPr>
      </w:pPr>
      <w:r>
        <w:rPr>
          <w:rFonts w:ascii="Times New Roman" w:hAnsi="Times New Roman"/>
          <w:bCs/>
          <w:color w:val="000000"/>
        </w:rPr>
        <w:t>Cada programa está asociado con una llamada “blanca” (o general) y un conjunto de residencias específicas administradas conjuntamente por socios locales, nacionales o internacionales abierto a los investigadores. Estas residencias específicas incluyen sillas reservadas para investigadores experimentados. Los investigadores, escritores o artistas interesados pueden postularse para un solo programa, que son de 3 a 10 meses.</w:t>
      </w:r>
    </w:p>
    <w:p>
      <w:pPr>
        <w:pStyle w:val="Cuerpodetexto"/>
        <w:spacing w:lineRule="atLeast" w:line="315" w:before="0" w:after="135"/>
        <w:jc w:val="both"/>
        <w:rPr/>
      </w:pPr>
      <w:r>
        <w:rPr>
          <w:rFonts w:ascii="Times New Roman" w:hAnsi="Times New Roman"/>
          <w:bCs/>
          <w:color w:val="000000"/>
        </w:rPr>
        <w:t>Más información</w:t>
      </w:r>
      <w:hyperlink r:id="rId23">
        <w:r>
          <w:rPr>
            <w:rStyle w:val="EnlacedeInternet"/>
            <w:rFonts w:ascii="Times New Roman" w:hAnsi="Times New Roman"/>
            <w:bCs/>
          </w:rPr>
          <w:t>AQUÍ</w:t>
        </w:r>
      </w:hyperlink>
    </w:p>
    <w:p>
      <w:pPr>
        <w:pStyle w:val="Cuerpodetexto"/>
        <w:rPr>
          <w:rFonts w:ascii="Times New Roman" w:hAnsi="Times New Roman"/>
          <w:b/>
          <w:b/>
          <w:bCs/>
          <w:color w:val="000000"/>
        </w:rPr>
      </w:pPr>
      <w:r>
        <w:rPr/>
      </w:r>
    </w:p>
    <w:p>
      <w:pPr>
        <w:pStyle w:val="Cuerpodetexto"/>
        <w:spacing w:before="0" w:after="135"/>
        <w:rPr>
          <w:rFonts w:ascii="Times New Roman" w:hAnsi="Times New Roman"/>
          <w:b/>
          <w:b/>
          <w:bCs/>
          <w:color w:val="000000"/>
        </w:rPr>
      </w:pPr>
      <w:r>
        <w:rPr>
          <w:rFonts w:ascii="Times New Roman" w:hAnsi="Times New Roman"/>
          <w:b/>
          <w:bCs/>
          <w:color w:val="000000"/>
        </w:rPr>
        <w:t xml:space="preserve">Importante: </w:t>
      </w:r>
      <w:r>
        <w:rPr>
          <w:rFonts w:ascii="Times New Roman" w:hAnsi="Times New Roman"/>
          <w:bCs/>
          <w:color w:val="000000"/>
        </w:rPr>
        <w:t>La Secretaría de Transferencia, Relaciones Inter-Institucionales e Internacionales de FFyL no cuenta con información adicional sobre esta convocatoria.</w:t>
      </w:r>
    </w:p>
    <w:p>
      <w:pPr>
        <w:pStyle w:val="Normal"/>
        <w:widowControl/>
        <w:jc w:val="both"/>
        <w:rPr/>
      </w:pPr>
      <w:r>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ind w:left="0" w:hanging="0"/>
        <w:jc w:val="center"/>
        <w:rPr/>
      </w:pPr>
      <w:r>
        <w:rPr>
          <w:rStyle w:val="Destacado"/>
          <w:rFonts w:eastAsia="Liberation Serif;Times New Roma" w:cs="Liberation Serif;Times New Roma" w:ascii="Liberation Serif" w:hAnsi="Liberation Serif"/>
          <w:b/>
          <w:bCs/>
          <w:color w:val="FFFFFF"/>
          <w:sz w:val="32"/>
          <w:szCs w:val="32"/>
        </w:rPr>
        <w:t>UNIÓN EUROPEA. ACCIONES MARIE SKLODOWSKA-CURIE. CONVOCATORIAS PARA BECAS INDIVIDUALES Y COFINANCIACIÓN DE PROGRAMAS REGIONALES, NACIONALES E INTERNACIONALES</w:t>
      </w:r>
    </w:p>
    <w:p>
      <w:pPr>
        <w:pStyle w:val="Cuerpodetexto"/>
        <w:widowControl/>
        <w:spacing w:lineRule="atLeast" w:line="315" w:before="0" w:after="135"/>
        <w:jc w:val="both"/>
        <w:rPr>
          <w:rStyle w:val="EnlacedeInternet"/>
          <w:rFonts w:ascii="Times New Roman" w:hAnsi="Times New Roman"/>
          <w:b/>
          <w:b/>
          <w:bCs/>
          <w:color w:val="000000"/>
          <w:u w:val="none"/>
        </w:rPr>
      </w:pPr>
      <w:r>
        <w:rPr/>
      </w:r>
    </w:p>
    <w:p>
      <w:pPr>
        <w:pStyle w:val="Cuerpodetexto"/>
        <w:widowControl/>
        <w:spacing w:lineRule="atLeast" w:line="315" w:before="0" w:after="135"/>
        <w:jc w:val="both"/>
        <w:rPr/>
      </w:pPr>
      <w:r>
        <w:rPr>
          <w:rStyle w:val="EnlacedeInternet"/>
          <w:rFonts w:ascii="Times New Roman" w:hAnsi="Times New Roman"/>
          <w:b/>
          <w:bCs/>
          <w:color w:val="000000"/>
          <w:u w:val="none"/>
        </w:rPr>
        <w:t>Cierre de convocatorias: 27 de septiembre de 2018</w:t>
      </w:r>
    </w:p>
    <w:p>
      <w:pPr>
        <w:pStyle w:val="Cuerpodetexto"/>
        <w:widowControl/>
        <w:spacing w:lineRule="atLeast" w:line="315" w:before="0" w:after="135"/>
        <w:jc w:val="both"/>
        <w:rPr>
          <w:rStyle w:val="EnlacedeInternet"/>
          <w:rFonts w:ascii="Times New Roman" w:hAnsi="Times New Roman"/>
          <w:color w:val="000000"/>
          <w:u w:val="none"/>
        </w:rPr>
      </w:pPr>
      <w:r>
        <w:rPr/>
      </w:r>
    </w:p>
    <w:p>
      <w:pPr>
        <w:pStyle w:val="Cuerpodetexto"/>
        <w:widowControl/>
        <w:spacing w:lineRule="atLeast" w:line="315" w:before="0" w:after="135"/>
        <w:jc w:val="both"/>
        <w:rPr/>
      </w:pPr>
      <w:r>
        <w:rPr>
          <w:rStyle w:val="EnlacedeInternet"/>
          <w:rFonts w:ascii="Times New Roman" w:hAnsi="Times New Roman"/>
          <w:color w:val="000000"/>
          <w:u w:val="none"/>
        </w:rPr>
        <w:t>Las acciones Marie Sklodowska-Curie se encuentran dentro del Programa de trabajo Horizon 2018-2020 de la Unión Europea. Se basan en el principio de la movilidad de investigadoras/es para adquirir nuevos conocimientos y desarrollar su carrera de investigación; la convocatoria se extiende a todos los dominios de investigación e innovación.</w:t>
      </w:r>
    </w:p>
    <w:p>
      <w:pPr>
        <w:pStyle w:val="Cuerpodetexto"/>
        <w:widowControl/>
        <w:spacing w:lineRule="atLeast" w:line="315" w:before="0" w:after="135"/>
        <w:jc w:val="both"/>
        <w:rPr/>
      </w:pPr>
      <w:r>
        <w:rPr>
          <w:rStyle w:val="EnlacedeInternet"/>
          <w:rFonts w:ascii="Times New Roman" w:hAnsi="Times New Roman"/>
          <w:color w:val="000000"/>
          <w:u w:val="none"/>
        </w:rPr>
        <w:t>Actualmente se encuentran abiertas las siguientes convocatorias:</w:t>
      </w:r>
    </w:p>
    <w:p>
      <w:pPr>
        <w:pStyle w:val="Cuerpodetexto"/>
        <w:widowControl/>
        <w:spacing w:lineRule="atLeast" w:line="315" w:before="0" w:after="135"/>
        <w:jc w:val="both"/>
        <w:rPr/>
      </w:pPr>
      <w:hyperlink r:id="rId24">
        <w:r>
          <w:rPr>
            <w:rStyle w:val="EnlacedeInternet"/>
            <w:rFonts w:ascii="Times New Roman" w:hAnsi="Times New Roman"/>
            <w:color w:val="000000"/>
            <w:u w:val="none"/>
          </w:rPr>
          <w:t>Individual Fellowship:</w:t>
        </w:r>
      </w:hyperlink>
      <w:r>
        <w:rPr>
          <w:rStyle w:val="EnlacedeInternet"/>
          <w:rFonts w:ascii="Times New Roman" w:hAnsi="Times New Roman"/>
          <w:color w:val="000000"/>
          <w:u w:val="none"/>
        </w:rPr>
        <w:t xml:space="preserve"> A partir del 12 de abril queda abierta la convocatoria para movilidad de investigadores con trayectorias priorizando las áreas de género, de ciencias socioeconómicas, de humanidades y de cooperación internacional. Fecha límite para aplicar: 12 de septiembre de 2018.</w:t>
      </w:r>
    </w:p>
    <w:p>
      <w:pPr>
        <w:pStyle w:val="Cuerpodetexto"/>
        <w:widowControl/>
        <w:spacing w:lineRule="atLeast" w:line="315" w:before="0" w:after="135"/>
        <w:jc w:val="both"/>
        <w:rPr/>
      </w:pPr>
      <w:r>
        <w:fldChar w:fldCharType="begin"/>
      </w:r>
      <w:r>
        <w:instrText> HYPERLINK "http://ec.europa.eu/research/participants/portal/desktop/en/opportunities/h2020/calls/h2020-msca-cofund-2018.html" \l "c,topics=callIdentifier/t/H2020-MSCA-COFUND-2018/1/1/1/default-group&amp;callStatus/t/Forthcoming/1/1/0/default-group&amp;callStatus/t/Open/1/1/0/default-group&amp;callStatus/t/Closed/1/1/0/default-group&amp;+identifier/desc"</w:instrText>
      </w:r>
      <w:r>
        <w:fldChar w:fldCharType="separate"/>
      </w:r>
      <w:r>
        <w:rPr>
          <w:rStyle w:val="EnlacedeInternet"/>
          <w:rFonts w:ascii="Times New Roman" w:hAnsi="Times New Roman"/>
          <w:color w:val="000000"/>
          <w:u w:val="none"/>
        </w:rPr>
        <w:t>Cofunding of Regional, National and International Programmes:</w:t>
      </w:r>
      <w:r>
        <w:fldChar w:fldCharType="end"/>
      </w:r>
      <w:r>
        <w:rPr>
          <w:rStyle w:val="EnlacedeInternet"/>
          <w:rFonts w:ascii="Times New Roman" w:hAnsi="Times New Roman"/>
          <w:color w:val="000000"/>
          <w:u w:val="none"/>
        </w:rPr>
        <w:t xml:space="preserve"> A partir del 12 de abril queda abierta la convocatoria para cofinanciación de programas regionales, nacionales e internacionales nuevos o existentes para abrir e impartir capacitación en investigación internacional, intersectorial e interdisciplinaria, así como movilidad transnacional e intersectorial de investigadores en todas las etapas de su carrera. Fecha límite para aplicar: 27 de septiembre de 2018.</w:t>
      </w:r>
    </w:p>
    <w:p>
      <w:pPr>
        <w:pStyle w:val="Cuerpodetexto"/>
        <w:widowControl/>
        <w:spacing w:lineRule="atLeast" w:line="315" w:before="0" w:after="135"/>
        <w:jc w:val="both"/>
        <w:rPr>
          <w:rStyle w:val="EnlacedeInternet"/>
          <w:rFonts w:ascii="Times New Roman" w:hAnsi="Times New Roman"/>
          <w:bCs/>
          <w:color w:val="000000"/>
          <w:u w:val="none"/>
        </w:rPr>
      </w:pPr>
      <w:r>
        <w:rPr>
          <w:rFonts w:ascii="Times New Roman" w:hAnsi="Times New Roman"/>
          <w:bCs/>
          <w:color w:val="000000"/>
          <w:u w:val="none"/>
        </w:rPr>
      </w:r>
    </w:p>
    <w:p>
      <w:pPr>
        <w:pStyle w:val="Cuerpodetexto"/>
        <w:widowControl/>
        <w:spacing w:lineRule="atLeast" w:line="315" w:before="0" w:after="135"/>
        <w:jc w:val="both"/>
        <w:rPr/>
      </w:pPr>
      <w:r>
        <w:rPr>
          <w:rStyle w:val="EnlacedeInternet"/>
          <w:rFonts w:ascii="Times New Roman" w:hAnsi="Times New Roman"/>
          <w:b/>
          <w:bCs/>
          <w:color w:val="000000"/>
          <w:u w:val="none"/>
        </w:rPr>
        <w:t>Importante:</w:t>
      </w:r>
      <w:r>
        <w:rPr>
          <w:rStyle w:val="EnlacedeInternet"/>
          <w:rFonts w:ascii="Times New Roman" w:hAnsi="Times New Roman"/>
          <w:color w:val="000000"/>
          <w:u w:val="none"/>
        </w:rPr>
        <w:t xml:space="preserve"> La Secretaría de Transferencia, Relaciones Inter-Institucionales e Internacionales de FFyL no cuenta con información adicional sobre esta convocatoria.</w:t>
      </w:r>
    </w:p>
    <w:p>
      <w:pPr>
        <w:pStyle w:val="Cuerpodetexto"/>
        <w:widowControl/>
        <w:spacing w:lineRule="atLeast" w:line="315" w:before="0" w:after="135"/>
        <w:jc w:val="both"/>
        <w:rPr>
          <w:rStyle w:val="EnlacedeInternet"/>
          <w:rFonts w:ascii="Times New Roman" w:hAnsi="Times New Roman"/>
          <w:color w:val="000000"/>
          <w:u w:val="none"/>
        </w:rPr>
      </w:pPr>
      <w:r>
        <w:rPr/>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ind w:left="0" w:hanging="0"/>
        <w:jc w:val="center"/>
        <w:rPr>
          <w:rFonts w:eastAsia="Liberation Serif;Times New Roma" w:cs="Liberation Serif;Times New Roma"/>
          <w:b/>
          <w:b/>
          <w:bCs/>
          <w:color w:val="000000"/>
        </w:rPr>
      </w:pPr>
      <w:r>
        <w:rPr>
          <w:rStyle w:val="Destacado"/>
          <w:rFonts w:eastAsia="Liberation Serif;Times New Roma" w:cs="Liberation Serif;Times New Roma" w:ascii="Liberation Serif" w:hAnsi="Liberation Serif"/>
          <w:b/>
          <w:bCs/>
          <w:color w:val="FFFFFF"/>
          <w:sz w:val="32"/>
          <w:szCs w:val="32"/>
        </w:rPr>
        <w:t>BECAS DE EXCELENCIA DEL GOBIERNO DE MÉXICO PARA EXTRANJEROS 2019</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28 de septiembre, 15hs (Ciudad De México).</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La Secretaría de Relaciones Exteriores (SRE) de México, a través de la Agencia Mexicana de Cooperación Internacional para el Desarrollo (AMEXCID), convoca a extranjeros/as interesados/as en realizar estudios en México, en los niveles de especialidad, maestría, doctorado e investigaciones de posgrado, así como programas de movilidad estudiantil de licenciatura y posgrado, a participar en la “Convocatoria de Becas de Excelencia del Gobierno de México para Extranjeros 2019”.</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Todas las becas que se otorguen en el marco de esta Convocatoria serán para realizar actividades académicas a partir del 1º de marzo al 8 de diciembre de 2019, en las siguientes modalidades:</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Programas de movilidad a nivel Licenciatura y Maestría: Un período académico (trimestre, cuatrimestre o semestre).</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Estancias de investigación a nivel Maestría, Doctorado y Posdoctorado: 12 meses (1 mes como mínimo).</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Especialización: 1 año.</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Maestría: 2 años.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Doctorado: 3 o 4 años (dependiendo la duración del programa).</w:t>
      </w:r>
    </w:p>
    <w:p>
      <w:pPr>
        <w:pStyle w:val="Normal"/>
        <w:widowControl/>
        <w:jc w:val="both"/>
        <w:rPr>
          <w:rStyle w:val="Destacado"/>
          <w:i w:val="false"/>
          <w:i w:val="false"/>
          <w:iCs w:val="false"/>
        </w:rPr>
      </w:pPr>
      <w:r>
        <w:rPr>
          <w:i w:val="false"/>
          <w:iCs w:val="false"/>
        </w:rPr>
      </w:r>
    </w:p>
    <w:p>
      <w:pPr>
        <w:pStyle w:val="Normal"/>
        <w:widowControl/>
        <w:jc w:val="both"/>
        <w:rPr/>
      </w:pPr>
      <w:r>
        <w:rPr>
          <w:rStyle w:val="Destacado"/>
          <w:rFonts w:eastAsia="Liberation Serif;Times New Roma" w:cs="Liberation Serif;Times New Roma"/>
          <w:b/>
          <w:bCs/>
          <w:i w:val="false"/>
          <w:iCs w:val="false"/>
          <w:color w:val="000000"/>
        </w:rPr>
        <w:t xml:space="preserve">Para mayor información sobre requisitos, beneficios y formas de participación, clickee </w:t>
      </w:r>
      <w:hyperlink r:id="rId25">
        <w:r>
          <w:rPr>
            <w:rStyle w:val="Destacado"/>
            <w:rFonts w:eastAsia="Liberation Serif;Times New Roma" w:cs="Liberation Serif;Times New Roma"/>
            <w:b/>
            <w:bCs/>
            <w:i w:val="false"/>
            <w:iCs w:val="false"/>
            <w:color w:val="000000"/>
          </w:rPr>
          <w:t>aquí</w:t>
        </w:r>
      </w:hyperlink>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Importante: La Secretaría de Transferencia, Relaciones Inter-Institucionales e Internacionales de FFyL no cuenta con información adicional sobre esta convocatoria.</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rFonts w:eastAsia="Liberation Serif;Times New Roma" w:cs="Liberation Serif;Times New Roma"/>
          <w:color w:val="000000"/>
          <w:sz w:val="24"/>
          <w:szCs w:val="24"/>
        </w:rPr>
      </w:pPr>
      <w:r>
        <w:rPr>
          <w:rStyle w:val="Destacado"/>
          <w:rFonts w:eastAsia="Liberation Serif;Times New Roma" w:cs="Liberation Serif;Times New Roma"/>
          <w:i w:val="false"/>
          <w:iCs w:val="false"/>
          <w:color w:val="FFFFFF"/>
          <w:sz w:val="24"/>
          <w:szCs w:val="24"/>
        </w:rPr>
        <w:t>BECAS FERNAND BRAUDEL (ESTADÍAS DE INVESTIGACIÓN EN ITALIA)</w:t>
      </w:r>
    </w:p>
    <w:p>
      <w:pPr>
        <w:pStyle w:val="Normal"/>
        <w:widowControl/>
        <w:jc w:val="both"/>
        <w:rPr>
          <w:rStyle w:val="Destacado"/>
        </w:rPr>
      </w:pPr>
      <w:r>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30 de septiembre</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Las becas Fernand Braudel financian estadías de investigación en el EUI (European University Institute), Florencia, Italia. Estas becas duran hasta diez meses en uno de los cuatro Departamentos del EUI.</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 xml:space="preserve"> </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Destinatarios/as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Profesores/as e investigadores/as reconocidos/as de cualquier nacionalidad</w:t>
      </w:r>
    </w:p>
    <w:p>
      <w:pPr>
        <w:pStyle w:val="Normal"/>
        <w:widowControl/>
        <w:jc w:val="both"/>
        <w:rPr>
          <w:rStyle w:val="Destacado"/>
          <w:i w:val="false"/>
          <w:i w:val="false"/>
          <w:iCs w:val="false"/>
        </w:rPr>
      </w:pPr>
      <w:r>
        <w:rPr>
          <w:i w:val="false"/>
          <w:iCs w:val="false"/>
        </w:rPr>
      </w:r>
    </w:p>
    <w:p>
      <w:pPr>
        <w:pStyle w:val="Normal"/>
        <w:widowControl/>
        <w:jc w:val="both"/>
        <w:rPr/>
      </w:pPr>
      <w:hyperlink r:id="rId26">
        <w:r>
          <w:rPr>
            <w:rStyle w:val="Destacado"/>
            <w:rFonts w:eastAsia="Liberation Serif;Times New Roma" w:cs="Liberation Serif;Times New Roma"/>
            <w:b/>
            <w:bCs/>
            <w:i w:val="false"/>
            <w:iCs w:val="false"/>
            <w:color w:val="000000"/>
          </w:rPr>
          <w:t>Más información</w:t>
        </w:r>
      </w:hyperlink>
    </w:p>
    <w:p>
      <w:pPr>
        <w:pStyle w:val="Normal"/>
        <w:widowControl/>
        <w:jc w:val="both"/>
        <w:rPr>
          <w:rStyle w:val="Destacado"/>
          <w:i w:val="false"/>
          <w:i w:val="false"/>
          <w:iCs w:val="false"/>
        </w:rPr>
      </w:pPr>
      <w:r>
        <w:rPr>
          <w:i w:val="false"/>
          <w:iCs w:val="false"/>
        </w:rPr>
      </w:r>
    </w:p>
    <w:p>
      <w:pPr>
        <w:pStyle w:val="Normal"/>
        <w:widowControl/>
        <w:jc w:val="both"/>
        <w:rPr>
          <w:rStyle w:val="Destacado"/>
          <w:rFonts w:eastAsia="Liberation Serif;Times New Roma" w:cs="Liberation Serif;Times New Roma"/>
          <w:i w:val="false"/>
          <w:i w:val="false"/>
          <w:iCs w:val="false"/>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Style w:val="Destacado"/>
          <w:rFonts w:eastAsia="Liberation Serif;Times New Roma" w:cs="Liberation Serif;Times New Roma"/>
          <w:i w:val="false"/>
          <w:i w:val="false"/>
          <w:iCs w:val="false"/>
          <w:color w:val="000000"/>
        </w:rPr>
      </w:pPr>
      <w:r>
        <w:rPr>
          <w:rFonts w:eastAsia="Liberation Serif;Times New Roma" w:cs="Liberation Serif;Times New Roma"/>
          <w:i w:val="false"/>
          <w:iCs w:val="false"/>
          <w:color w:val="000000"/>
        </w:rPr>
      </w:r>
    </w:p>
    <w:p>
      <w:pPr>
        <w:pStyle w:val="Normal"/>
        <w:widowControl/>
        <w:jc w:val="both"/>
        <w:rPr>
          <w:rStyle w:val="Destacado"/>
          <w:rFonts w:eastAsia="Liberation Serif;Times New Roma" w:cs="Liberation Serif;Times New Roma"/>
          <w:i w:val="false"/>
          <w:i w:val="false"/>
          <w:iCs w:val="false"/>
          <w:color w:val="000000"/>
        </w:rPr>
      </w:pPr>
      <w:r>
        <w:rPr>
          <w:rFonts w:eastAsia="Liberation Serif;Times New Roma" w:cs="Liberation Serif;Times New Roma"/>
          <w:i w:val="false"/>
          <w:iCs w:val="false"/>
          <w:color w:val="000000"/>
        </w:rPr>
      </w:r>
    </w:p>
    <w:p>
      <w:pPr>
        <w:pStyle w:val="Normal"/>
        <w:widowControl/>
        <w:jc w:val="both"/>
        <w:rPr>
          <w:rStyle w:val="Destacado"/>
          <w:rFonts w:eastAsia="Liberation Serif;Times New Roma" w:cs="Liberation Serif;Times New Roma"/>
          <w:i w:val="false"/>
          <w:i w:val="false"/>
          <w:iCs w:val="false"/>
          <w:color w:val="000000"/>
        </w:rPr>
      </w:pPr>
      <w:r>
        <w:rPr>
          <w:rFonts w:eastAsia="Liberation Serif;Times New Roma" w:cs="Liberation Serif;Times New Roma"/>
          <w:i w:val="false"/>
          <w:iCs w:val="false"/>
          <w:color w:val="000000"/>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rPr/>
      </w:pPr>
      <w:r>
        <w:rPr>
          <w:rStyle w:val="Destacado"/>
          <w:rFonts w:eastAsia="Liberation Serif;Times New Roma" w:cs="Liberation Serif;Times New Roma"/>
          <w:i w:val="false"/>
          <w:iCs w:val="false"/>
          <w:color w:val="FFFFFF"/>
          <w:sz w:val="24"/>
          <w:szCs w:val="24"/>
        </w:rPr>
        <w:t xml:space="preserve">FRANCIA. CONVOCATORIA PARA COLLEGIUM DE LYON ESTANCIAS 2019-2020 </w:t>
      </w:r>
    </w:p>
    <w:p>
      <w:pPr>
        <w:pStyle w:val="Normal"/>
        <w:widowControl/>
        <w:jc w:val="both"/>
        <w:rPr>
          <w:rStyle w:val="Destacado"/>
        </w:rPr>
      </w:pPr>
      <w:r>
        <w:rPr/>
      </w:r>
    </w:p>
    <w:p>
      <w:pPr>
        <w:pStyle w:val="Normal"/>
        <w:widowControl/>
        <w:jc w:val="both"/>
        <w:rPr>
          <w:rFonts w:eastAsia="Liberation Serif;Times New Roma" w:cs="Liberation Serif;Times New Roma"/>
          <w:b/>
          <w:b/>
          <w:bCs/>
          <w:iCs/>
          <w:color w:val="000000"/>
        </w:rPr>
      </w:pPr>
      <w:r>
        <w:rPr>
          <w:rFonts w:eastAsia="Liberation Serif;Times New Roma" w:cs="Liberation Serif;Times New Roma"/>
          <w:b/>
          <w:bCs/>
          <w:iCs/>
          <w:color w:val="000000"/>
        </w:rPr>
        <w:t>Cierre de la convocatoria: 30 de septiembre de 2018</w:t>
      </w:r>
    </w:p>
    <w:p>
      <w:pPr>
        <w:pStyle w:val="Normal"/>
        <w:widowControl/>
        <w:jc w:val="both"/>
        <w:rPr>
          <w:rFonts w:eastAsia="Liberation Serif;Times New Roma" w:cs="Liberation Serif;Times New Roma"/>
          <w:bCs/>
          <w:color w:val="000000"/>
        </w:rPr>
      </w:pPr>
      <w:r>
        <w:rPr>
          <w:rFonts w:eastAsia="Liberation Serif;Times New Roma" w:cs="Liberation Serif;Times New Roma"/>
          <w:bCs/>
          <w:color w:val="000000"/>
        </w:rPr>
        <w:t>Los/as candidatos/as pueden enviar proyectos originales o proyectos sobre temas de investigación cubiertos por las colaboraciones científicas existentes.</w:t>
      </w:r>
    </w:p>
    <w:p>
      <w:pPr>
        <w:pStyle w:val="Normal"/>
        <w:widowControl/>
        <w:jc w:val="both"/>
        <w:rPr>
          <w:rFonts w:eastAsia="Liberation Serif;Times New Roma" w:cs="Liberation Serif;Times New Roma"/>
          <w:bCs/>
          <w:color w:val="000000"/>
        </w:rPr>
      </w:pPr>
      <w:r>
        <w:rPr>
          <w:rFonts w:eastAsia="Liberation Serif;Times New Roma" w:cs="Liberation Serif;Times New Roma"/>
          <w:bCs/>
          <w:color w:val="000000"/>
        </w:rPr>
      </w:r>
    </w:p>
    <w:p>
      <w:pPr>
        <w:pStyle w:val="Normal"/>
        <w:widowControl/>
        <w:jc w:val="both"/>
        <w:rPr>
          <w:rFonts w:eastAsia="Liberation Serif;Times New Roma" w:cs="Liberation Serif;Times New Roma"/>
          <w:bCs/>
          <w:color w:val="000000"/>
        </w:rPr>
      </w:pPr>
      <w:r>
        <w:rPr>
          <w:rFonts w:eastAsia="Liberation Serif;Times New Roma" w:cs="Liberation Serif;Times New Roma"/>
          <w:bCs/>
          <w:color w:val="000000"/>
        </w:rPr>
        <w:t>En términos generales, pueden tener preferencia los proyectos que coinciden con uno de los tres campos académicos principales de la Universidad de Lyon – Iniciativa de excelencia (IDEX): BioHealth and Society, Sciences and Engineering, Humans and Urbanity. Las estancias son para un periodo de 5 a 10 meses. Se recibirán solo solicitudes de investigadores/as con contrato permanente o temporal en una universidad extranjera o institución de investigación será aceptado.</w:t>
      </w:r>
    </w:p>
    <w:p>
      <w:pPr>
        <w:pStyle w:val="Normal"/>
        <w:widowControl/>
        <w:jc w:val="both"/>
        <w:rPr>
          <w:rFonts w:eastAsia="Liberation Serif;Times New Roma" w:cs="Liberation Serif;Times New Roma"/>
          <w:bCs/>
          <w:color w:val="000000"/>
        </w:rPr>
      </w:pPr>
      <w:r>
        <w:rPr>
          <w:rFonts w:eastAsia="Liberation Serif;Times New Roma" w:cs="Liberation Serif;Times New Roma"/>
          <w:bCs/>
          <w:color w:val="000000"/>
        </w:rPr>
      </w:r>
    </w:p>
    <w:p>
      <w:pPr>
        <w:pStyle w:val="Normal"/>
        <w:widowControl/>
        <w:jc w:val="both"/>
        <w:rPr/>
      </w:pPr>
      <w:hyperlink r:id="rId27">
        <w:r>
          <w:rPr>
            <w:rStyle w:val="EnlacedeInternet"/>
            <w:rFonts w:eastAsia="Liberation Serif;Times New Roma" w:cs="Liberation Serif;Times New Roma"/>
            <w:bCs/>
          </w:rPr>
          <w:t>Más información</w:t>
        </w:r>
      </w:hyperlink>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Style w:val="Destacado"/>
          <w:i w:val="false"/>
          <w:i w:val="false"/>
          <w:iCs w:val="false"/>
        </w:rPr>
      </w:pPr>
      <w:r>
        <w:rPr>
          <w:i w:val="false"/>
          <w:iCs w:val="false"/>
        </w:rPr>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rFonts w:eastAsia="Liberation Serif;Times New Roma" w:cs="Liberation Serif;Times New Roma"/>
          <w:color w:val="000000"/>
          <w:sz w:val="24"/>
          <w:szCs w:val="24"/>
        </w:rPr>
      </w:pPr>
      <w:r>
        <w:rPr>
          <w:rStyle w:val="Destacado"/>
          <w:rFonts w:eastAsia="Liberation Serif;Times New Roma" w:cs="Liberation Serif;Times New Roma"/>
          <w:i w:val="false"/>
          <w:iCs w:val="false"/>
          <w:color w:val="FFFFFF"/>
          <w:sz w:val="24"/>
          <w:szCs w:val="24"/>
        </w:rPr>
        <w:t>PROGRAMA DE BECAS DE INVESTIGACIÓN UNESCO/KEIZO OBUCHI (JAPÓN)</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1 de octubre de 2018</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 xml:space="preserve">El Programa de Becas UNESCO/Japón para jóvenes investigadores promoverá trabajos de investigación post-universitarios en los cuatro ámbitos siguientes, identificados por el Primer Ministro Keizo Obuchi, a saber:  </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Medio ambiente (con atención particular en la reducción del riesgo de desastres)</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Diálogo intercultural</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Tecnologías de la información y la comunicación</w:t>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Solución pacífica de los conflictos</w:t>
      </w:r>
    </w:p>
    <w:p>
      <w:pPr>
        <w:pStyle w:val="Normal"/>
        <w:widowControl/>
        <w:jc w:val="both"/>
        <w:rPr>
          <w:rStyle w:val="Destacado"/>
          <w:i w:val="false"/>
          <w:i w:val="false"/>
          <w:iCs w:val="false"/>
        </w:rPr>
      </w:pPr>
      <w:r>
        <w:rPr>
          <w:i w:val="false"/>
          <w:iCs w:val="false"/>
        </w:rPr>
      </w:r>
    </w:p>
    <w:p>
      <w:pPr>
        <w:pStyle w:val="Normal"/>
        <w:widowControl/>
        <w:jc w:val="both"/>
        <w:rPr/>
      </w:pPr>
      <w:hyperlink r:id="rId28">
        <w:r>
          <w:rPr>
            <w:rStyle w:val="EnlacedeInternet"/>
            <w:b/>
            <w:bCs/>
          </w:rPr>
          <w:t>Más Información</w:t>
        </w:r>
      </w:hyperlink>
    </w:p>
    <w:p>
      <w:pPr>
        <w:pStyle w:val="Normal"/>
        <w:widowControl/>
        <w:jc w:val="both"/>
        <w:rPr>
          <w:rStyle w:val="Destacado"/>
          <w:b/>
          <w:b/>
          <w:bCs/>
          <w:i w:val="false"/>
          <w:i w:val="false"/>
          <w:iCs w:val="false"/>
        </w:rPr>
      </w:pPr>
      <w:r>
        <w:rPr>
          <w:b/>
          <w:bCs/>
          <w:i w:val="false"/>
          <w:iCs w:val="false"/>
        </w:rPr>
      </w:r>
    </w:p>
    <w:p>
      <w:pPr>
        <w:pStyle w:val="Normal"/>
        <w:widowControl/>
        <w:jc w:val="both"/>
        <w:rPr>
          <w:rStyle w:val="Destacado"/>
          <w:rFonts w:eastAsia="Liberation Serif;Times New Roma" w:cs="Liberation Serif;Times New Roma"/>
          <w:i w:val="false"/>
          <w:i w:val="false"/>
          <w:iCs w:val="false"/>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Style w:val="Destacado"/>
          <w:rFonts w:eastAsia="Liberation Serif;Times New Roma" w:cs="Liberation Serif;Times New Roma"/>
          <w:i w:val="false"/>
          <w:i w:val="false"/>
          <w:iCs w:val="false"/>
          <w:color w:val="000000"/>
        </w:rPr>
      </w:pPr>
      <w:r>
        <w:rPr>
          <w:rFonts w:eastAsia="Liberation Serif;Times New Roma" w:cs="Liberation Serif;Times New Roma"/>
          <w:i w:val="false"/>
          <w:iCs w:val="false"/>
          <w:color w:val="000000"/>
        </w:rPr>
      </w:r>
    </w:p>
    <w:p>
      <w:pPr>
        <w:pStyle w:val="Normal"/>
        <w:widowControl/>
        <w:jc w:val="both"/>
        <w:rPr>
          <w:rStyle w:val="Destacado"/>
          <w:rFonts w:eastAsia="Liberation Serif;Times New Roma" w:cs="Liberation Serif;Times New Roma"/>
          <w:i w:val="false"/>
          <w:i w:val="false"/>
          <w:iCs w:val="false"/>
          <w:color w:val="000000"/>
        </w:rPr>
      </w:pPr>
      <w:r>
        <w:rPr>
          <w:rFonts w:eastAsia="Liberation Serif;Times New Roma" w:cs="Liberation Serif;Times New Roma"/>
          <w:i w:val="false"/>
          <w:iCs w:val="false"/>
          <w:color w:val="000000"/>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rPr>
          <w:rFonts w:eastAsia="Liberation Serif;Times New Roma" w:cs="Liberation Serif;Times New Roma"/>
          <w:color w:val="000000"/>
          <w:sz w:val="24"/>
          <w:szCs w:val="24"/>
        </w:rPr>
      </w:pPr>
      <w:r>
        <w:rPr>
          <w:rStyle w:val="Destacado"/>
          <w:rFonts w:eastAsia="Liberation Serif;Times New Roma" w:cs="Liberation Serif;Times New Roma"/>
          <w:i w:val="false"/>
          <w:iCs w:val="false"/>
          <w:color w:val="FFFFFF"/>
          <w:sz w:val="24"/>
          <w:szCs w:val="24"/>
          <w:lang w:val="fr-FR"/>
        </w:rPr>
        <w:t xml:space="preserve">FRANCIA (Pays de la Loire). </w:t>
      </w:r>
      <w:r>
        <w:rPr>
          <w:rStyle w:val="Destacado"/>
          <w:rFonts w:eastAsia="Liberation Serif;Times New Roma" w:cs="Liberation Serif;Times New Roma"/>
          <w:i w:val="false"/>
          <w:iCs w:val="false"/>
          <w:color w:val="FFFFFF"/>
          <w:sz w:val="24"/>
          <w:szCs w:val="24"/>
        </w:rPr>
        <w:t xml:space="preserve">Convocatoria internacional “Connect Talent” </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1 de octubre de 2018</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La convocatoria internacional de aplicaciones “Connect Talent” está diseñada para proporcionar apoyo para proyectos innovadores, es decir, proyectos cuyas ambiciones y potencial están destinados a cumplir con uno o más de los principales científicos o desafíos tecnológicos de nuestro tiempo en un campo disciplinario o en un campo transdisciplinario cuyos impactos sociales y económicos sobre el medio y a largo plazo son incuestionables. Esta convocatoria está dirigida a operaciones para atraer investigadores y profesores de investigación y está destinado a científicos internacionales líderes, solos o con un equipo, con miras a acelerar el desarrollo de un tema existente que se considera estratégico en la región, en particular la producción tecnologías, salud, mar, plantas, productos alimenticios, así como temas en las tecnologías digitales, electrónica y humana y Ciencias Sociales.</w:t>
      </w:r>
    </w:p>
    <w:p>
      <w:pPr>
        <w:pStyle w:val="Normal"/>
        <w:widowControl/>
        <w:jc w:val="both"/>
        <w:rPr>
          <w:rFonts w:eastAsia="Liberation Serif;Times New Roma" w:cs="Liberation Serif;Times New Roma"/>
          <w:color w:val="000000"/>
        </w:rPr>
      </w:pPr>
      <w:r>
        <w:rPr/>
      </w:r>
    </w:p>
    <w:p>
      <w:pPr>
        <w:pStyle w:val="Normal"/>
        <w:widowControl/>
        <w:jc w:val="both"/>
        <w:rPr/>
      </w:pPr>
      <w:r>
        <w:rPr>
          <w:rFonts w:eastAsia="Liberation Serif;Times New Roma" w:cs="Liberation Serif;Times New Roma"/>
          <w:color w:val="000000"/>
        </w:rPr>
        <w:t xml:space="preserve">Más información </w:t>
      </w:r>
      <w:hyperlink r:id="rId29">
        <w:r>
          <w:rPr>
            <w:rStyle w:val="EnlacedeInternet"/>
            <w:rFonts w:eastAsia="Liberation Serif;Times New Roma" w:cs="Liberation Serif;Times New Roma"/>
          </w:rPr>
          <w:t>AQUÍ</w:t>
        </w:r>
      </w:hyperlink>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r>
    </w:p>
    <w:p>
      <w:pPr>
        <w:pStyle w:val="Normal"/>
        <w:widowControl/>
        <w:jc w:val="both"/>
        <w:rPr>
          <w:rFonts w:eastAsia="Liberation Serif;Times New Roma" w:cs="Liberation Serif;Times New Roma"/>
          <w:color w:val="000000"/>
        </w:rPr>
      </w:pPr>
      <w:r>
        <w:rPr>
          <w:rFonts w:eastAsia="Liberation Serif;Times New Roma" w:cs="Liberation Serif;Times New Roma"/>
          <w:b/>
          <w:bCs/>
          <w:color w:val="000000"/>
        </w:rPr>
        <w:t>Importante</w:t>
      </w:r>
      <w:r>
        <w:rPr>
          <w:rFonts w:eastAsia="Liberation Serif;Times New Roma" w:cs="Liberation Serif;Times New Roma"/>
          <w:color w:val="000000"/>
        </w:rPr>
        <w:t>: La Secretaría de Transferencia, Relaciones Inter-Institucionales e Internacionales de FFyL no cuenta con información adicional sobre esta convocatoria.</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pPr>
      <w:r>
        <w:rPr>
          <w:rFonts w:eastAsia="Liberation Serif;Times New Roma" w:cs="Liberation Serif;Times New Roma"/>
          <w:color w:val="FFFFFF"/>
          <w:sz w:val="24"/>
          <w:szCs w:val="24"/>
        </w:rPr>
        <w:t>MOVILIDADES A LA FACULTAD DE HUMANIDADES DE LA UNIVERSIDAD EÖTVÖS LORAND, HUNGRÍA</w:t>
      </w:r>
    </w:p>
    <w:p>
      <w:pPr>
        <w:pStyle w:val="Normal"/>
        <w:widowControl/>
        <w:jc w:val="both"/>
        <w:rPr>
          <w:rStyle w:val="Destacado"/>
          <w:b/>
          <w:b/>
          <w:bCs/>
          <w:i w:val="false"/>
          <w:i w:val="false"/>
          <w:iCs w:val="false"/>
        </w:rPr>
      </w:pPr>
      <w:r>
        <w:rPr>
          <w:rFonts w:eastAsia="Liberation Serif;Times New Roma" w:cs="Liberation Serif;Times New Roma"/>
          <w:color w:val="000000"/>
        </w:rPr>
      </w:r>
    </w:p>
    <w:p>
      <w:pPr>
        <w:pStyle w:val="Normal"/>
        <w:widowControl/>
        <w:jc w:val="both"/>
        <w:rPr>
          <w:rFonts w:eastAsia="Liberation Serif;Times New Roma" w:cs="Liberation Serif;Times New Roma"/>
          <w:color w:val="000000"/>
        </w:rPr>
      </w:pPr>
      <w:r>
        <w:rPr>
          <w:rStyle w:val="Destacado"/>
          <w:rFonts w:eastAsia="Liberation Serif;Times New Roma" w:cs="Liberation Serif;Times New Roma"/>
          <w:b/>
          <w:bCs/>
          <w:i w:val="false"/>
          <w:iCs w:val="false"/>
          <w:color w:val="000000"/>
        </w:rPr>
        <w:t>Cierre de la Convocatoria: 1 de octubre de 2018</w:t>
      </w:r>
    </w:p>
    <w:p>
      <w:pPr>
        <w:pStyle w:val="Normal"/>
        <w:widowControl/>
        <w:jc w:val="both"/>
        <w:rPr>
          <w:rStyle w:val="Destacado"/>
          <w:b/>
          <w:b/>
          <w:bCs/>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Convocatoria para plazas en Universidad Eötvös Lorand, Hungría</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En el marco del convenio firmado Erasmus+ de movilidad internacional entre la Facultad de Humanidades de la Universidad Eötvös Lorand (ELTE) y la Facultad de Filosofía y Letras de la Universidad de Buenos Aires, se encuentran abiertas las siguientes plazas:</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 </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Movilidad para cursar seminarios de doctorado- 1 plaza</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Para obtener información sobre los cursos disponibles en inglés en todas las facultades de ELTE, puede consultar </w:t>
      </w:r>
      <w:hyperlink r:id="rId30">
        <w:r>
          <w:rPr>
            <w:rStyle w:val="Destacado"/>
            <w:rFonts w:eastAsia="Liberation Serif;Times New Roma" w:cs="Liberation Serif;Times New Roma"/>
            <w:b w:val="false"/>
            <w:bCs w:val="false"/>
            <w:i w:val="false"/>
            <w:iCs w:val="false"/>
            <w:color w:val="000000"/>
          </w:rPr>
          <w:t>AQUI</w:t>
        </w:r>
      </w:hyperlink>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La movilidad se iniciará a partir de febrero de 2019.</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La selección del postulante que ocupará la plaza estará a cargo de la Universidad de Lorand.</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bCs/>
          <w:i w:val="false"/>
          <w:iCs w:val="false"/>
          <w:color w:val="000000"/>
        </w:rPr>
        <w:t>Requisitos</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Ser estudiante de nivel doctoral de la FFyL</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Dominar inglés y/o húngaro aportando los certificados correspondientes</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Duración</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5 meses (150 días)</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Alojamiento</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Los estudiantes pueden contactarse con la Oficina de Vivienda: </w:t>
      </w:r>
      <w:hyperlink r:id="rId31">
        <w:r>
          <w:rPr>
            <w:rStyle w:val="Destacado"/>
            <w:rFonts w:eastAsia="Liberation Serif;Times New Roma" w:cs="Liberation Serif;Times New Roma"/>
            <w:b w:val="false"/>
            <w:bCs w:val="false"/>
            <w:i w:val="false"/>
            <w:iCs w:val="false"/>
            <w:color w:val="000000"/>
          </w:rPr>
          <w:t>housing@elte.hu</w:t>
        </w:r>
      </w:hyperlink>
      <w:r>
        <w:rPr>
          <w:rStyle w:val="Destacado"/>
          <w:rFonts w:eastAsia="Liberation Serif;Times New Roma" w:cs="Liberation Serif;Times New Roma"/>
          <w:b w:val="false"/>
          <w:bCs w:val="false"/>
          <w:i w:val="false"/>
          <w:iCs w:val="false"/>
          <w:color w:val="000000"/>
        </w:rPr>
        <w:t xml:space="preserve">, que ofrece alojamiento a precio razonable, son las Salas de Residencia de Estudiantes. </w:t>
      </w:r>
      <w:hyperlink r:id="rId32">
        <w:r>
          <w:rPr>
            <w:rStyle w:val="Destacado"/>
            <w:rFonts w:eastAsia="Liberation Serif;Times New Roma" w:cs="Liberation Serif;Times New Roma"/>
            <w:b w:val="false"/>
            <w:bCs w:val="false"/>
            <w:i w:val="false"/>
            <w:iCs w:val="false"/>
            <w:color w:val="000000"/>
          </w:rPr>
          <w:t>https://www.elte.hu/en/student-residence-halls</w:t>
        </w:r>
      </w:hyperlink>
      <w:hyperlink r:id="rId33">
        <w:r>
          <w:rPr>
            <w:rStyle w:val="Destacado"/>
            <w:rFonts w:eastAsia="Liberation Serif;Times New Roma" w:cs="Liberation Serif;Times New Roma"/>
            <w:b w:val="false"/>
            <w:bCs w:val="false"/>
            <w:i w:val="false"/>
            <w:iCs w:val="false"/>
            <w:color w:val="000000"/>
          </w:rPr>
          <w:t xml:space="preserve"> </w:t>
        </w:r>
      </w:hyperlink>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Documentación a presentar</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Resolución de incorporación al doctorado y/o constancia de alumno regular</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CV</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Carta de motivación</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*Toda la documentación deberá ser escrita en inglés y remitida a la Secretaría de Transferencia, Relaciones Inter-institucionales e internacionales: </w:t>
      </w:r>
      <w:hyperlink r:id="rId34">
        <w:r>
          <w:rPr>
            <w:rStyle w:val="Destacado"/>
            <w:rFonts w:eastAsia="Liberation Serif;Times New Roma" w:cs="Liberation Serif;Times New Roma"/>
            <w:b w:val="false"/>
            <w:bCs w:val="false"/>
            <w:i w:val="false"/>
            <w:iCs w:val="false"/>
            <w:color w:val="000000"/>
          </w:rPr>
          <w:t>relacionesinternacionales@filo.uba.ar</w:t>
        </w:r>
      </w:hyperlink>
      <w:hyperlink r:id="rId35">
        <w:r>
          <w:rPr>
            <w:rStyle w:val="Destacado"/>
            <w:rFonts w:eastAsia="Liberation Serif;Times New Roma" w:cs="Liberation Serif;Times New Roma"/>
            <w:b w:val="false"/>
            <w:bCs w:val="false"/>
            <w:i w:val="false"/>
            <w:iCs w:val="false"/>
            <w:color w:val="000000"/>
          </w:rPr>
          <w:t xml:space="preserve">   </w:t>
        </w:r>
      </w:hyperlink>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 </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bCs/>
          <w:i w:val="false"/>
          <w:iCs w:val="false"/>
          <w:color w:val="000000"/>
        </w:rPr>
        <w:t xml:space="preserve">Movilidad docente </w:t>
      </w:r>
      <w:r>
        <w:rPr>
          <w:rStyle w:val="Destacado"/>
          <w:rFonts w:eastAsia="Liberation Serif;Times New Roma" w:cs="Liberation Serif;Times New Roma"/>
          <w:b w:val="false"/>
          <w:bCs w:val="false"/>
          <w:i w:val="false"/>
          <w:iCs w:val="false"/>
          <w:color w:val="000000"/>
        </w:rPr>
        <w:t>para dictar cursos en la Universidad de Lorand- 1 plaza</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Los/as profesores/as interesados en realizar una Estancia en el Departamento de Estudios Hispánicos de la Universidad de Lorand deberán ponerse en contacto con el profesor Blastik &lt;santos@caesar.elte.hu&gt; para analizar fechas y demandas de cursos. Dicho correo deberá incluir un CV y una carta de motivación en inglés.</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La selección del docente que ocupará la plaza estará a cargo de la Universidad de Lorand.</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Información adicional: quienes estén interesados/as en conocer los lineamientos del Departamento de Estudios Hispánicos de la Universidad de Lorand, contactarse con la coordinadora Académica del convenio Erasmus+, Prof Celina Manzoni: </w:t>
      </w:r>
      <w:hyperlink r:id="rId36">
        <w:r>
          <w:rPr>
            <w:rStyle w:val="Destacado"/>
            <w:rFonts w:eastAsia="Liberation Serif;Times New Roma" w:cs="Liberation Serif;Times New Roma"/>
            <w:b w:val="false"/>
            <w:bCs w:val="false"/>
            <w:i w:val="false"/>
            <w:iCs w:val="false"/>
            <w:color w:val="000000"/>
          </w:rPr>
          <w:t>ilh@filo.uba.ar</w:t>
        </w:r>
      </w:hyperlink>
      <w:hyperlink r:id="rId37">
        <w:r>
          <w:rPr>
            <w:rStyle w:val="Destacado"/>
            <w:rFonts w:eastAsia="Liberation Serif;Times New Roma" w:cs="Liberation Serif;Times New Roma"/>
            <w:b w:val="false"/>
            <w:bCs w:val="false"/>
            <w:i w:val="false"/>
            <w:iCs w:val="false"/>
            <w:color w:val="000000"/>
          </w:rPr>
          <w:t xml:space="preserve"> </w:t>
        </w:r>
      </w:hyperlink>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 xml:space="preserve"> </w:t>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bCs/>
          <w:i w:val="false"/>
          <w:iCs w:val="false"/>
          <w:color w:val="000000"/>
        </w:rPr>
        <w:t>Duración</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14 días. 12 días en Hungría, 2 días de viaje.</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bCs/>
          <w:i w:val="false"/>
          <w:iCs w:val="false"/>
          <w:color w:val="000000"/>
        </w:rPr>
        <w:t>Requisitos</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Style w:val="Destacado"/>
          <w:rFonts w:eastAsia="Liberation Serif;Times New Roma" w:cs="Liberation Serif;Times New Roma"/>
          <w:b w:val="false"/>
          <w:bCs w:val="false"/>
          <w:i w:val="false"/>
          <w:iCs w:val="false"/>
          <w:color w:val="000000"/>
        </w:rPr>
        <w:t>Ser docente y/o investigador/a de FFyL</w:t>
      </w:r>
    </w:p>
    <w:p>
      <w:pPr>
        <w:pStyle w:val="Normal"/>
        <w:widowControl/>
        <w:spacing w:before="0" w:after="0"/>
        <w:jc w:val="both"/>
        <w:rPr>
          <w:rStyle w:val="Destacado"/>
          <w:b w:val="false"/>
          <w:b w:val="false"/>
          <w:bCs w:val="false"/>
          <w:i w:val="false"/>
          <w:i w:val="false"/>
          <w:iCs w:val="false"/>
        </w:rPr>
      </w:pPr>
      <w:r>
        <w:rPr>
          <w:rFonts w:eastAsia="Liberation Serif;Times New Roma" w:cs="Liberation Serif;Times New Roma"/>
          <w:color w:val="000000"/>
        </w:rPr>
      </w:r>
    </w:p>
    <w:p>
      <w:pPr>
        <w:pStyle w:val="Normal"/>
        <w:widowControl/>
        <w:spacing w:before="0" w:after="0"/>
        <w:jc w:val="both"/>
        <w:rPr>
          <w:rFonts w:eastAsia="Liberation Serif;Times New Roma" w:cs="Liberation Serif;Times New Roma"/>
          <w:color w:val="000000"/>
        </w:rPr>
      </w:pPr>
      <w:r>
        <w:rPr>
          <w:rFonts w:eastAsia="Liberation Serif;Times New Roma" w:cs="Liberation Serif;Times New Roma"/>
          <w:b/>
          <w:bCs/>
          <w:color w:val="000000"/>
        </w:rPr>
        <w:t xml:space="preserve">Más Información </w:t>
      </w:r>
      <w:hyperlink r:id="rId38">
        <w:r>
          <w:rPr>
            <w:rStyle w:val="EnlacedeInternet"/>
            <w:rFonts w:eastAsia="Liberation Serif;Times New Roma" w:cs="Liberation Serif;Times New Roma"/>
            <w:b/>
            <w:bCs/>
            <w:color w:val="000000"/>
          </w:rPr>
          <w:t>AQUÍ</w:t>
        </w:r>
      </w:hyperlink>
    </w:p>
    <w:p>
      <w:pPr>
        <w:pStyle w:val="Normal"/>
        <w:widowControl/>
        <w:spacing w:before="0" w:after="0"/>
        <w:jc w:val="both"/>
        <w:rPr>
          <w:rFonts w:eastAsia="Liberation Serif;Times New Roma" w:cs="Liberation Serif;Times New Roma"/>
          <w:color w:val="000000"/>
        </w:rPr>
      </w:pPr>
      <w:r>
        <w:rPr>
          <w:rFonts w:eastAsia="Liberation Serif;Times New Roma" w:cs="Liberation Serif;Times New Roma"/>
          <w:color w:val="000000"/>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rFonts w:eastAsia="Liberation Serif;Times New Roma" w:cs="Liberation Serif;Times New Roma"/>
          <w:color w:val="FFFFFF"/>
          <w:sz w:val="24"/>
          <w:szCs w:val="24"/>
        </w:rPr>
      </w:pPr>
      <w:r>
        <w:rPr>
          <w:rFonts w:eastAsia="Liberation Serif;Times New Roma" w:cs="Liberation Serif;Times New Roma"/>
          <w:color w:val="FFFFFF"/>
          <w:sz w:val="24"/>
          <w:szCs w:val="24"/>
        </w:rPr>
        <w:t>BECAS DE ESTANCIA DOCTORAL Y POSTDOCTORAL EN HUNGRÍA</w:t>
      </w:r>
    </w:p>
    <w:p>
      <w:pPr>
        <w:pStyle w:val="Normal"/>
        <w:widowControl/>
        <w:jc w:val="both"/>
        <w:rPr/>
      </w:pPr>
      <w:r>
        <w:rPr>
          <w:rStyle w:val="Destacado"/>
          <w:rFonts w:eastAsia="Liberation Serif;Times New Roma" w:cs="Liberation Serif;Times New Roma"/>
          <w:b/>
          <w:bCs/>
          <w:i w:val="false"/>
          <w:iCs w:val="false"/>
          <w:color w:val="000000"/>
        </w:rPr>
        <w:t>Cierre de la convocatoria: 5 de octubre 2018</w:t>
      </w:r>
    </w:p>
    <w:p>
      <w:pPr>
        <w:pStyle w:val="Normal"/>
        <w:widowControl/>
        <w:jc w:val="both"/>
        <w:rPr>
          <w:rStyle w:val="Destacado"/>
          <w:b/>
          <w:b/>
          <w:bCs/>
          <w:i w:val="false"/>
          <w:i w:val="false"/>
          <w:iCs w:val="false"/>
        </w:rPr>
      </w:pPr>
      <w:r>
        <w:rPr>
          <w:b/>
          <w:bCs/>
          <w:i w:val="false"/>
          <w:iCs w:val="false"/>
        </w:rPr>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El Instituto de Estudios Avanzados de la Universidad Central Europea (IAS CEU) ofrece las siguientes oportunidades de compañerismo en ciencias sociales y humanidades:</w:t>
      </w:r>
    </w:p>
    <w:p>
      <w:pPr>
        <w:pStyle w:val="Normal"/>
        <w:widowControl/>
        <w:jc w:val="both"/>
        <w:rPr>
          <w:rFonts w:eastAsia="Liberation Serif;Times New Roma" w:cs="Liberation Serif;Times New Roma"/>
          <w:color w:val="000000"/>
        </w:rPr>
      </w:pPr>
      <w:r>
        <w:rPr/>
      </w:r>
    </w:p>
    <w:p>
      <w:pPr>
        <w:pStyle w:val="Normal"/>
        <w:widowControl/>
        <w:jc w:val="both"/>
        <w:rPr>
          <w:rFonts w:eastAsia="Liberation Serif;Times New Roma" w:cs="Liberation Serif;Times New Roma"/>
          <w:color w:val="000000"/>
        </w:rPr>
      </w:pPr>
      <w:r>
        <w:rPr>
          <w:rFonts w:eastAsia="Liberation Serif;Times New Roma" w:cs="Liberation Serif;Times New Roma"/>
          <w:b/>
          <w:bCs/>
          <w:color w:val="000000"/>
        </w:rPr>
        <w:t>Becas principales Junior / Senior</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Las becas están disponibles en todas las áreas de investigación de las ciencias sociales y humanidades, ampliamente definidas. Las becas se ejecutan durante el período completo de 9 meses (octubre-junio), para la breve caída de 3 meses semestre (octubre-diciembre), el semestre de otoño de 5 meses (octubre-febrero) o el Semestre de primavera de 6 meses (enero-junio).</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Los/as solicitantes deben tener un doctorado o equivalente en las ciencias sociales o humanidades en el momento de su aplicación. Los becarios junior deben haber obtenido un Doctorado emitido en 2011 o posterior. Los/as candidatos/as que hayan obtenido su doctorado antes 2011 se consideran “senior” y deben solicitar la beca senior.</w:t>
      </w:r>
    </w:p>
    <w:p>
      <w:pPr>
        <w:pStyle w:val="Normal"/>
        <w:widowControl/>
        <w:jc w:val="both"/>
        <w:rPr/>
      </w:pPr>
      <w:r>
        <w:rPr>
          <w:rFonts w:eastAsia="Liberation Serif;Times New Roma" w:cs="Liberation Serif;Times New Roma"/>
          <w:color w:val="000000"/>
        </w:rPr>
        <w:t xml:space="preserve">Más información </w:t>
      </w:r>
      <w:hyperlink r:id="rId39">
        <w:r>
          <w:rPr>
            <w:rStyle w:val="EnlacedeInternet"/>
            <w:rFonts w:eastAsia="Liberation Serif;Times New Roma" w:cs="Liberation Serif;Times New Roma"/>
          </w:rPr>
          <w:t>AQUÍ</w:t>
        </w:r>
      </w:hyperlink>
    </w:p>
    <w:p>
      <w:pPr>
        <w:pStyle w:val="Normal"/>
        <w:widowControl/>
        <w:jc w:val="both"/>
        <w:rPr/>
      </w:pPr>
      <w:r>
        <w:rPr>
          <w:rFonts w:eastAsia="Liberation Serif;Times New Roma" w:cs="Liberation Serif;Times New Roma"/>
          <w:b/>
          <w:bCs/>
          <w:color w:val="000000"/>
        </w:rPr>
        <w:t>Becas Junior Fritz Thyssen</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Becas para todo el año académico (10 meses, septiembre 1- junio 30) o para los semestres de otoño o invierno (6 meses, del 1 de septiembre al 28 de febrero o del 1 de enero al 30 de Junio).</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Las becas Junior son renovables por otro año en casos excepcionales y solo después de un proceso de revisión externa.</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Los/as solicitantes deben tener un doctorado o equivalente en las ciencias sociales o humanidades en el momento de su aplicación.</w:t>
      </w:r>
    </w:p>
    <w:p>
      <w:pPr>
        <w:pStyle w:val="Normal"/>
        <w:widowControl/>
        <w:jc w:val="both"/>
        <w:rPr/>
      </w:pPr>
      <w:r>
        <w:rPr>
          <w:rFonts w:eastAsia="Liberation Serif;Times New Roma" w:cs="Liberation Serif;Times New Roma"/>
          <w:color w:val="000000"/>
        </w:rPr>
        <w:t xml:space="preserve">Más información </w:t>
      </w:r>
      <w:hyperlink r:id="rId40">
        <w:r>
          <w:rPr>
            <w:rStyle w:val="EnlacedeInternet"/>
            <w:rFonts w:eastAsia="Liberation Serif;Times New Roma" w:cs="Liberation Serif;Times New Roma"/>
          </w:rPr>
          <w:t>AQUÍ</w:t>
        </w:r>
      </w:hyperlink>
    </w:p>
    <w:p>
      <w:pPr>
        <w:pStyle w:val="Normal"/>
        <w:widowControl/>
        <w:jc w:val="both"/>
        <w:rPr>
          <w:rStyle w:val="Destacado"/>
          <w:b/>
          <w:b/>
          <w:bCs/>
          <w:i w:val="false"/>
          <w:i w:val="false"/>
          <w:iCs w:val="false"/>
        </w:rPr>
      </w:pPr>
      <w:r>
        <w:rPr>
          <w:b/>
          <w:bCs/>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pPr>
      <w:r>
        <w:rPr>
          <w:rStyle w:val="Destacado"/>
          <w:rFonts w:eastAsia="Liberation Serif;Times New Roma" w:cs="Liberation Serif;Times New Roma" w:ascii="Times New Roman" w:hAnsi="Times New Roman"/>
          <w:b/>
          <w:i w:val="false"/>
          <w:iCs w:val="false"/>
          <w:caps w:val="false"/>
          <w:smallCaps w:val="false"/>
          <w:color w:val="FFFFFF"/>
          <w:spacing w:val="0"/>
          <w:sz w:val="24"/>
          <w:szCs w:val="24"/>
        </w:rPr>
        <w:t>CONVOCATORIA PARA PROFESORES: ESCUELA DE VERANO EN LA UNIVERSIDAD DE SAN PABLO - ENERO/FEBRERO DE 2019</w:t>
      </w:r>
    </w:p>
    <w:p>
      <w:pPr>
        <w:pStyle w:val="Normal"/>
        <w:widowControl/>
        <w:jc w:val="both"/>
        <w:rPr>
          <w:rStyle w:val="Destacado"/>
          <w:i w:val="false"/>
          <w:i w:val="false"/>
          <w:iCs w:val="false"/>
        </w:rPr>
      </w:pPr>
      <w:r>
        <w:rPr>
          <w:i w:val="false"/>
          <w:iCs w:val="false"/>
        </w:rPr>
      </w:r>
    </w:p>
    <w:p>
      <w:pPr>
        <w:pStyle w:val="Normal"/>
        <w:widowControl/>
        <w:jc w:val="both"/>
        <w:rPr>
          <w:i w:val="false"/>
          <w:i w:val="false"/>
          <w:iCs w:val="false"/>
        </w:rPr>
      </w:pPr>
      <w:r>
        <w:rPr>
          <w:rStyle w:val="Muydestacado"/>
          <w:rFonts w:ascii="Times New Roman" w:hAnsi="Times New Roman"/>
          <w:b/>
          <w:bCs/>
          <w:i w:val="false"/>
          <w:iCs w:val="false"/>
          <w:color w:val="auto"/>
          <w:spacing w:val="0"/>
          <w:sz w:val="24"/>
          <w:szCs w:val="24"/>
        </w:rPr>
        <w:t>Cierre de la convocatoria:</w:t>
      </w:r>
      <w:r>
        <w:rPr>
          <w:rStyle w:val="Destacado"/>
          <w:rFonts w:ascii="Times New Roman" w:hAnsi="Times New Roman"/>
          <w:b/>
          <w:bCs/>
          <w:i w:val="false"/>
          <w:iCs w:val="false"/>
          <w:color w:val="auto"/>
          <w:spacing w:val="0"/>
          <w:sz w:val="24"/>
          <w:szCs w:val="24"/>
        </w:rPr>
        <w:t xml:space="preserve"> 8 de octubre de 2018</w:t>
      </w:r>
    </w:p>
    <w:p>
      <w:pPr>
        <w:pStyle w:val="Normal"/>
        <w:widowControl/>
        <w:jc w:val="both"/>
        <w:rPr>
          <w:rStyle w:val="Destacado"/>
          <w:rFonts w:ascii="Times New Roman" w:hAnsi="Times New Roman"/>
          <w:b/>
          <w:b/>
          <w:bCs/>
          <w:i w:val="false"/>
          <w:i w:val="false"/>
          <w:iCs w:val="false"/>
          <w:color w:val="auto"/>
          <w:spacing w:val="0"/>
          <w:sz w:val="24"/>
          <w:szCs w:val="24"/>
        </w:rPr>
      </w:pPr>
      <w:r>
        <w:rPr>
          <w:i w:val="false"/>
          <w:iCs w:val="false"/>
        </w:rPr>
      </w:r>
    </w:p>
    <w:p>
      <w:pPr>
        <w:pStyle w:val="Normal"/>
        <w:widowControl/>
        <w:jc w:val="both"/>
        <w:rPr>
          <w:i w:val="false"/>
          <w:i w:val="false"/>
          <w:iCs w:val="false"/>
        </w:rPr>
      </w:pPr>
      <w:r>
        <w:rPr>
          <w:rStyle w:val="Destacado"/>
          <w:rFonts w:ascii="Times New Roman" w:hAnsi="Times New Roman"/>
          <w:b w:val="false"/>
          <w:bCs w:val="false"/>
          <w:i w:val="false"/>
          <w:iCs w:val="false"/>
          <w:color w:val="auto"/>
          <w:spacing w:val="0"/>
          <w:sz w:val="24"/>
          <w:szCs w:val="24"/>
        </w:rPr>
        <w:t>La Facultad de Filosofía, Letras y Ciencias Humanas de la Universidad de San Pablo (FFLCH-USP) ha abierto un llamado para su Escuela de Verano Enero/Febrero 2019. Esta llamada está dirigida a profesores que deseen viajar a Brasil durante esos meses para dictar seminarios de una o dos semanas de duración sobre temas relacionados con las siguientes disciplinas: historia, geografía, antropología, filosofía, lingüística, lengua y literatura.</w:t>
      </w:r>
    </w:p>
    <w:p>
      <w:pPr>
        <w:pStyle w:val="Normal"/>
        <w:widowControl/>
        <w:jc w:val="both"/>
        <w:rPr>
          <w:rStyle w:val="Destacado"/>
          <w:rFonts w:ascii="Times New Roman" w:hAnsi="Times New Roman"/>
          <w:b w:val="false"/>
          <w:b w:val="false"/>
          <w:bCs w:val="false"/>
          <w:i w:val="false"/>
          <w:i w:val="false"/>
          <w:iCs w:val="false"/>
          <w:color w:val="auto"/>
          <w:spacing w:val="0"/>
          <w:sz w:val="24"/>
          <w:szCs w:val="24"/>
        </w:rPr>
      </w:pPr>
      <w:r>
        <w:rPr>
          <w:i w:val="false"/>
          <w:iCs w:val="false"/>
        </w:rPr>
      </w:r>
    </w:p>
    <w:p>
      <w:pPr>
        <w:pStyle w:val="Normal"/>
        <w:widowControl/>
        <w:jc w:val="both"/>
        <w:rPr>
          <w:i w:val="false"/>
          <w:i w:val="false"/>
          <w:iCs w:val="false"/>
        </w:rPr>
      </w:pPr>
      <w:r>
        <w:rPr>
          <w:rStyle w:val="Destacado"/>
          <w:rFonts w:ascii="Times New Roman" w:hAnsi="Times New Roman"/>
          <w:b w:val="false"/>
          <w:bCs w:val="false"/>
          <w:i w:val="false"/>
          <w:iCs w:val="false"/>
          <w:color w:val="auto"/>
          <w:spacing w:val="0"/>
          <w:sz w:val="24"/>
          <w:szCs w:val="24"/>
        </w:rPr>
        <w:t xml:space="preserve">A los fines de esta convocatoria, se informa que la Universidad de San Pablo costeará los gastos de los profesores cuyas propuestas de seminarios que hayan sido seleccionados. </w:t>
      </w:r>
    </w:p>
    <w:p>
      <w:pPr>
        <w:pStyle w:val="Normal"/>
        <w:widowControl/>
        <w:jc w:val="both"/>
        <w:rPr>
          <w:rStyle w:val="Destacado"/>
          <w:rFonts w:ascii="Times New Roman" w:hAnsi="Times New Roman"/>
          <w:b w:val="false"/>
          <w:b w:val="false"/>
          <w:bCs w:val="false"/>
          <w:i w:val="false"/>
          <w:i w:val="false"/>
          <w:iCs w:val="false"/>
          <w:color w:val="auto"/>
          <w:spacing w:val="0"/>
          <w:sz w:val="24"/>
          <w:szCs w:val="24"/>
        </w:rPr>
      </w:pPr>
      <w:r>
        <w:rPr>
          <w:i w:val="false"/>
          <w:iCs w:val="false"/>
        </w:rPr>
      </w:r>
    </w:p>
    <w:p>
      <w:pPr>
        <w:pStyle w:val="Normal"/>
        <w:widowControl/>
        <w:jc w:val="both"/>
        <w:rPr>
          <w:i w:val="false"/>
          <w:i w:val="false"/>
          <w:iCs w:val="false"/>
        </w:rPr>
      </w:pPr>
      <w:r>
        <w:rPr>
          <w:rStyle w:val="Destacado"/>
          <w:rFonts w:ascii="Times New Roman" w:hAnsi="Times New Roman"/>
          <w:b w:val="false"/>
          <w:bCs w:val="false"/>
          <w:i w:val="false"/>
          <w:iCs w:val="false"/>
          <w:color w:val="auto"/>
          <w:spacing w:val="0"/>
          <w:sz w:val="24"/>
          <w:szCs w:val="24"/>
        </w:rPr>
        <w:t>Los interesados tienen tiempo hasta el 8 de octubre para enviar sus proyectos de seminario (tres páginas máximo) a la oficina de Cooperaciones Internacionales de la FFLCH-USP: ccint.fflch@usp.br.</w:t>
      </w:r>
    </w:p>
    <w:p>
      <w:pPr>
        <w:pStyle w:val="Normal"/>
        <w:widowControl/>
        <w:jc w:val="both"/>
        <w:rPr>
          <w:rStyle w:val="Destacado"/>
          <w:rFonts w:ascii="Times New Roman" w:hAnsi="Times New Roman"/>
          <w:b w:val="false"/>
          <w:b w:val="false"/>
          <w:bCs w:val="false"/>
          <w:i w:val="false"/>
          <w:i w:val="false"/>
          <w:iCs w:val="false"/>
          <w:color w:val="auto"/>
          <w:spacing w:val="0"/>
          <w:sz w:val="24"/>
          <w:szCs w:val="24"/>
        </w:rPr>
      </w:pPr>
      <w:r>
        <w:rPr>
          <w:i w:val="false"/>
          <w:iCs w:val="false"/>
        </w:rPr>
      </w:r>
    </w:p>
    <w:p>
      <w:pPr>
        <w:pStyle w:val="Normal"/>
        <w:widowControl/>
        <w:jc w:val="both"/>
        <w:rPr>
          <w:i w:val="false"/>
          <w:i w:val="false"/>
          <w:iCs w:val="false"/>
        </w:rPr>
      </w:pPr>
      <w:r>
        <w:rPr>
          <w:rStyle w:val="Destacado"/>
          <w:rFonts w:ascii="Times New Roman" w:hAnsi="Times New Roman"/>
          <w:b w:val="false"/>
          <w:bCs w:val="false"/>
          <w:i w:val="false"/>
          <w:iCs w:val="false"/>
          <w:color w:val="auto"/>
          <w:spacing w:val="0"/>
          <w:sz w:val="24"/>
          <w:szCs w:val="24"/>
        </w:rPr>
        <w:t xml:space="preserve">Para más información sobre esta convocatoria, sus requisitos, beneficios y plazos pueden descargar las bases y el formulario de inscripción que se encuentra adjunto </w:t>
      </w:r>
      <w:hyperlink r:id="rId41">
        <w:r>
          <w:rPr>
            <w:rStyle w:val="Destacado"/>
            <w:rFonts w:ascii="Times New Roman" w:hAnsi="Times New Roman"/>
            <w:b w:val="false"/>
            <w:bCs w:val="false"/>
            <w:i w:val="false"/>
            <w:iCs w:val="false"/>
            <w:color w:val="auto"/>
            <w:spacing w:val="0"/>
            <w:sz w:val="24"/>
            <w:szCs w:val="24"/>
          </w:rPr>
          <w:t>AQUÍ</w:t>
        </w:r>
      </w:hyperlink>
    </w:p>
    <w:p>
      <w:pPr>
        <w:pStyle w:val="Normal"/>
        <w:widowControl/>
        <w:jc w:val="both"/>
        <w:rPr>
          <w:rStyle w:val="Destacado"/>
          <w:rFonts w:ascii="Times New Roman" w:hAnsi="Times New Roman"/>
          <w:b/>
          <w:b/>
          <w:bCs/>
          <w:i w:val="false"/>
          <w:i w:val="false"/>
          <w:iCs w:val="false"/>
          <w:color w:val="auto"/>
          <w:spacing w:val="0"/>
          <w:sz w:val="24"/>
          <w:szCs w:val="24"/>
        </w:rPr>
      </w:pPr>
      <w:r>
        <w:rPr>
          <w:i w:val="false"/>
          <w:iCs w:val="false"/>
        </w:rPr>
      </w:r>
    </w:p>
    <w:p>
      <w:pPr>
        <w:pStyle w:val="Normal"/>
        <w:widowControl/>
        <w:jc w:val="both"/>
        <w:rPr>
          <w:i w:val="false"/>
          <w:i w:val="false"/>
          <w:iCs w:val="false"/>
        </w:rPr>
      </w:pPr>
      <w:r>
        <w:rPr>
          <w:rStyle w:val="Destacado"/>
          <w:rFonts w:ascii="Times New Roman" w:hAnsi="Times New Roman"/>
          <w:b/>
          <w:bCs/>
          <w:i w:val="false"/>
          <w:iCs w:val="false"/>
          <w:color w:val="auto"/>
          <w:spacing w:val="0"/>
          <w:sz w:val="24"/>
          <w:szCs w:val="24"/>
        </w:rPr>
        <w:t xml:space="preserve">Importante: </w:t>
      </w:r>
      <w:r>
        <w:rPr>
          <w:rStyle w:val="Destacado"/>
          <w:rFonts w:ascii="Times New Roman" w:hAnsi="Times New Roman"/>
          <w:b w:val="false"/>
          <w:bCs w:val="false"/>
          <w:i w:val="false"/>
          <w:iCs w:val="false"/>
          <w:color w:val="auto"/>
          <w:spacing w:val="0"/>
          <w:sz w:val="24"/>
          <w:szCs w:val="24"/>
        </w:rPr>
        <w:t>La Secretaría de Transferencia, Relaciones Inter-Institucionales e Internacionales de FFyL no cuenta con información adicional sobre esta convocatoria.</w:t>
      </w:r>
    </w:p>
    <w:p>
      <w:pPr>
        <w:pStyle w:val="Normal"/>
        <w:widowControl/>
        <w:jc w:val="both"/>
        <w:rPr>
          <w:rStyle w:val="Destacado"/>
          <w:i w:val="false"/>
          <w:i w:val="false"/>
          <w:iCs w:val="false"/>
        </w:rPr>
      </w:pPr>
      <w:r>
        <w:rPr>
          <w:i w:val="false"/>
          <w:iCs w:val="false"/>
        </w:rPr>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rFonts w:eastAsia="Liberation Serif;Times New Roma" w:cs="Liberation Serif;Times New Roma"/>
          <w:color w:val="000000"/>
          <w:sz w:val="24"/>
          <w:szCs w:val="24"/>
        </w:rPr>
      </w:pPr>
      <w:r>
        <w:rPr>
          <w:rStyle w:val="Destacado"/>
          <w:rFonts w:eastAsia="Liberation Serif;Times New Roma" w:cs="Liberation Serif;Times New Roma"/>
          <w:i w:val="false"/>
          <w:iCs w:val="false"/>
          <w:color w:val="FFFFFF"/>
          <w:sz w:val="24"/>
          <w:szCs w:val="24"/>
        </w:rPr>
        <w:t>PROGRAMA DE BECAS REPÚBLICA DE CHILE AÑO 2019 (CHILE)</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10 de octubre 2018</w:t>
      </w:r>
    </w:p>
    <w:p>
      <w:pPr>
        <w:pStyle w:val="Normal"/>
        <w:widowControl/>
        <w:jc w:val="both"/>
        <w:rPr>
          <w:rStyle w:val="Destacado"/>
          <w:b/>
          <w:b/>
          <w:bCs/>
          <w:i w:val="false"/>
          <w:i w:val="false"/>
          <w:iCs w:val="false"/>
        </w:rPr>
      </w:pPr>
      <w:r>
        <w:rPr>
          <w:b/>
          <w:bCs/>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La Agencia Chilena de Cooperación Internacional para el Desarrollo (AGCID) ofrece, a partir del año académico 2019.</w:t>
      </w:r>
    </w:p>
    <w:p>
      <w:pPr>
        <w:pStyle w:val="Normal"/>
        <w:widowControl/>
        <w:jc w:val="both"/>
        <w:rPr>
          <w:rStyle w:val="Destacado"/>
          <w:i w:val="false"/>
          <w:i w:val="false"/>
          <w:iCs w:val="false"/>
        </w:rPr>
      </w:pPr>
      <w:r>
        <w:rPr>
          <w:i w:val="false"/>
          <w:iCs w:val="false"/>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i w:val="false"/>
          <w:iCs w:val="false"/>
          <w:color w:val="000000"/>
        </w:rPr>
        <w:t xml:space="preserve">Se trata de becas para llevar a cabo estudios de Magíster acreditados en Universidades u otras instituciones chilenas de educación superior, para los/las profesionales que sean nacionales de Argentina, Bolivia, Brasil, Colombia, Ecuador, Paraguay, Perú, Uruguay, Venezuela, Costa Rica, El Salvador, Guatemala, Haití, Honduras, Nicaragua, Panamá, República Dominicana, y los países miembros del CARICOM: Antigua y Barbuda, Bahamas, Barbados, Belice, Dominica, Grenada, Guyana, Jamaica, Montserrat, Santa Lucía, St. Kitts y Nevis, St. Vincent and the Grenadines, Surinam y Trinidad y Tobago.  </w:t>
      </w:r>
    </w:p>
    <w:p>
      <w:pPr>
        <w:pStyle w:val="Normal"/>
        <w:widowControl/>
        <w:jc w:val="both"/>
        <w:rPr>
          <w:rStyle w:val="Destacado"/>
          <w:i w:val="false"/>
          <w:i w:val="false"/>
          <w:iCs w:val="false"/>
        </w:rPr>
      </w:pPr>
      <w:r>
        <w:rPr>
          <w:i w:val="false"/>
          <w:iCs w:val="false"/>
        </w:rPr>
      </w:r>
    </w:p>
    <w:p>
      <w:pPr>
        <w:pStyle w:val="Normal"/>
        <w:widowControl/>
        <w:jc w:val="both"/>
        <w:rPr/>
      </w:pPr>
      <w:hyperlink r:id="rId42">
        <w:r>
          <w:rPr>
            <w:rStyle w:val="Destacado"/>
            <w:rFonts w:eastAsia="Liberation Serif;Times New Roma" w:cs="Liberation Serif;Times New Roma"/>
            <w:b/>
            <w:bCs/>
            <w:i w:val="false"/>
            <w:iCs w:val="false"/>
            <w:color w:val="000000"/>
          </w:rPr>
          <w:t>Más Información</w:t>
        </w:r>
      </w:hyperlink>
      <w:r>
        <w:rPr>
          <w:rStyle w:val="Destacado"/>
          <w:rFonts w:eastAsia="Liberation Serif;Times New Roma" w:cs="Liberation Serif;Times New Roma"/>
          <w:b/>
          <w:bCs/>
          <w:i w:val="false"/>
          <w:iCs w:val="false"/>
          <w:color w:val="000000"/>
        </w:rPr>
        <w:t xml:space="preserve"> </w:t>
      </w:r>
    </w:p>
    <w:p>
      <w:pPr>
        <w:pStyle w:val="Normal"/>
        <w:widowControl/>
        <w:jc w:val="both"/>
        <w:rPr>
          <w:rStyle w:val="Destacado"/>
          <w:b/>
          <w:b/>
          <w:bCs/>
          <w:i w:val="false"/>
          <w:i w:val="false"/>
          <w:iCs w:val="false"/>
        </w:rPr>
      </w:pPr>
      <w:r>
        <w:rPr>
          <w:b/>
          <w:bCs/>
          <w:i w:val="false"/>
          <w:iCs w:val="false"/>
        </w:rPr>
      </w:r>
    </w:p>
    <w:p>
      <w:pPr>
        <w:pStyle w:val="Normal"/>
        <w:widowControl/>
        <w:jc w:val="both"/>
        <w:rPr>
          <w:rStyle w:val="Destacado"/>
          <w:rFonts w:eastAsia="Liberation Serif;Times New Roma" w:cs="Liberation Serif;Times New Roma"/>
          <w:i w:val="false"/>
          <w:i w:val="false"/>
          <w:iCs w:val="false"/>
          <w:color w:val="000000"/>
        </w:rPr>
      </w:pPr>
      <w:r>
        <w:rPr>
          <w:rStyle w:val="Destacado"/>
          <w:rFonts w:eastAsia="Liberation Serif;Times New Roma" w:cs="Liberation Serif;Times New Roma"/>
          <w:b/>
          <w:bCs/>
          <w:i w:val="false"/>
          <w:iCs w:val="false"/>
          <w:color w:val="000000"/>
        </w:rPr>
        <w:t>Importante:</w:t>
      </w:r>
      <w:r>
        <w:rPr>
          <w:rStyle w:val="Destacado"/>
          <w:rFonts w:eastAsia="Liberation Serif;Times New Roma" w:cs="Liberation Serif;Times New Roma"/>
          <w:i w:val="false"/>
          <w:iCs w:val="false"/>
          <w:color w:val="000000"/>
        </w:rPr>
        <w:t xml:space="preserve"> La Secretaría de Transferencia, Relaciones Inter-Institucionales e Internacionales de FFyL no cuenta con información adicional sobre esta convocatoria.</w:t>
      </w:r>
    </w:p>
    <w:p>
      <w:pPr>
        <w:pStyle w:val="Normal"/>
        <w:widowControl/>
        <w:jc w:val="both"/>
        <w:rPr>
          <w:rFonts w:eastAsia="Liberation Serif;Times New Roma" w:cs="Liberation Serif;Times New Roma"/>
          <w:b/>
          <w:b/>
          <w:bCs/>
          <w:color w:val="000000"/>
        </w:rPr>
      </w:pPr>
      <w:r>
        <w:rPr>
          <w:rFonts w:eastAsia="Liberation Serif;Times New Roma" w:cs="Liberation Serif;Times New Roma"/>
          <w:b/>
          <w:bCs/>
          <w:color w:val="000000"/>
        </w:rPr>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jc w:val="both"/>
        <w:rPr>
          <w:rStyle w:val="Destacado"/>
          <w:i w:val="false"/>
          <w:i w:val="false"/>
          <w:iCs w:val="false"/>
        </w:rPr>
      </w:pPr>
      <w:r>
        <w:rPr>
          <w:rFonts w:eastAsia="Liberation Serif;Times New Roma" w:cs="Liberation Serif;Times New Roma"/>
          <w:color w:val="FFFFFF"/>
          <w:sz w:val="24"/>
          <w:szCs w:val="24"/>
        </w:rPr>
        <w:t>ESTADOS UNIDOS. BECAS POSDOCTORALES ANDREW W. MELLON PARA HUMANIDADES EN LA UNIVERSIDAD DE PENNYSILVANIA</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15 de octubre 2018</w:t>
      </w:r>
    </w:p>
    <w:p>
      <w:pPr>
        <w:pStyle w:val="Normal"/>
        <w:widowControl/>
        <w:jc w:val="both"/>
        <w:rPr>
          <w:rStyle w:val="Destacado"/>
          <w:b/>
          <w:b/>
          <w:bCs/>
          <w:i w:val="false"/>
          <w:i w:val="false"/>
          <w:iCs w:val="false"/>
        </w:rPr>
      </w:pPr>
      <w:r>
        <w:rPr>
          <w:b/>
          <w:bCs/>
          <w:i w:val="false"/>
          <w:iCs w:val="false"/>
        </w:rPr>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El Wolf Humanities Center (anteriormente Penn Humanities Forum) otorga becas postdoctorales Andrew W. Mellon.</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r>
    </w:p>
    <w:p>
      <w:pPr>
        <w:pStyle w:val="Normal"/>
        <w:widowControl/>
        <w:numPr>
          <w:ilvl w:val="0"/>
          <w:numId w:val="2"/>
        </w:numPr>
        <w:ind w:left="0" w:hanging="0"/>
        <w:jc w:val="both"/>
        <w:rPr>
          <w:rFonts w:eastAsia="Liberation Serif;Times New Roma" w:cs="Liberation Serif;Times New Roma"/>
          <w:color w:val="000000"/>
        </w:rPr>
      </w:pPr>
      <w:r>
        <w:rPr>
          <w:rFonts w:eastAsia="Liberation Serif;Times New Roma" w:cs="Liberation Serif;Times New Roma"/>
          <w:b/>
          <w:color w:val="000000"/>
        </w:rPr>
        <w:t xml:space="preserve">Destinatarios/as: </w:t>
      </w:r>
      <w:r>
        <w:rPr>
          <w:rFonts w:eastAsia="Liberation Serif;Times New Roma" w:cs="Liberation Serif;Times New Roma"/>
          <w:color w:val="000000"/>
        </w:rPr>
        <w:t>Académicos/as junior en humanidades, con menos de ocho años de haberse doctorado y que no hayan recibido ya estas becas. Los becarios deben pasar el año (finales de agosto-mayo) en residencia en Penn. Los/as solicitantes deben ser humanistas o de campos afines como la antropología o la historia de la ciencia.</w:t>
      </w:r>
    </w:p>
    <w:p>
      <w:pPr>
        <w:pStyle w:val="Normal"/>
        <w:widowControl/>
        <w:numPr>
          <w:ilvl w:val="0"/>
          <w:numId w:val="2"/>
        </w:numPr>
        <w:ind w:left="0" w:hanging="0"/>
        <w:jc w:val="both"/>
        <w:rPr>
          <w:rFonts w:eastAsia="Liberation Serif;Times New Roma" w:cs="Liberation Serif;Times New Roma"/>
          <w:color w:val="000000"/>
        </w:rPr>
      </w:pPr>
      <w:r>
        <w:rPr>
          <w:rFonts w:eastAsia="Liberation Serif;Times New Roma" w:cs="Liberation Serif;Times New Roma"/>
          <w:color w:val="000000"/>
        </w:rPr>
      </w:r>
    </w:p>
    <w:p>
      <w:pPr>
        <w:pStyle w:val="Normal"/>
        <w:widowControl/>
        <w:numPr>
          <w:ilvl w:val="0"/>
          <w:numId w:val="2"/>
        </w:numPr>
        <w:ind w:left="0" w:hanging="0"/>
        <w:jc w:val="both"/>
        <w:rPr>
          <w:rFonts w:eastAsia="Liberation Serif;Times New Roma" w:cs="Liberation Serif;Times New Roma"/>
          <w:color w:val="000000"/>
        </w:rPr>
      </w:pPr>
      <w:r>
        <w:rPr>
          <w:rFonts w:eastAsia="Liberation Serif;Times New Roma" w:cs="Liberation Serif;Times New Roma"/>
          <w:b/>
          <w:color w:val="000000"/>
        </w:rPr>
        <w:t xml:space="preserve">Objetivo: </w:t>
      </w:r>
      <w:r>
        <w:rPr>
          <w:rFonts w:eastAsia="Liberation Serif;Times New Roma" w:cs="Liberation Serif;Times New Roma"/>
          <w:color w:val="000000"/>
        </w:rPr>
        <w:t>Realizar estancias de investigación de nivel postdoctoral en el Penn Humanities Forum.</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r>
    </w:p>
    <w:p>
      <w:pPr>
        <w:pStyle w:val="Normal"/>
        <w:widowControl/>
        <w:numPr>
          <w:ilvl w:val="0"/>
          <w:numId w:val="2"/>
        </w:numPr>
        <w:jc w:val="both"/>
        <w:rPr>
          <w:rFonts w:eastAsia="Liberation Serif;Times New Roma" w:cs="Liberation Serif;Times New Roma"/>
          <w:b/>
          <w:b/>
          <w:color w:val="000000"/>
        </w:rPr>
      </w:pPr>
      <w:r>
        <w:rPr>
          <w:rFonts w:eastAsia="Liberation Serif;Times New Roma" w:cs="Liberation Serif;Times New Roma"/>
          <w:b/>
          <w:color w:val="000000"/>
        </w:rPr>
        <w:t xml:space="preserve">Duración de la estancia: </w:t>
      </w:r>
      <w:r>
        <w:rPr>
          <w:rFonts w:eastAsia="Liberation Serif;Times New Roma" w:cs="Liberation Serif;Times New Roma"/>
          <w:color w:val="000000"/>
        </w:rPr>
        <w:t>Un año (desde fines de agosto de 2019 a mayo de 2020)</w:t>
      </w:r>
    </w:p>
    <w:p>
      <w:pPr>
        <w:pStyle w:val="Normal"/>
        <w:widowControl/>
        <w:jc w:val="both"/>
        <w:rPr>
          <w:rFonts w:eastAsia="Liberation Serif;Times New Roma" w:cs="Liberation Serif;Times New Roma"/>
          <w:color w:val="000000"/>
        </w:rPr>
      </w:pPr>
      <w:r>
        <w:rPr/>
      </w:r>
    </w:p>
    <w:p>
      <w:pPr>
        <w:pStyle w:val="Normal"/>
        <w:widowControl/>
        <w:jc w:val="both"/>
        <w:rPr/>
      </w:pPr>
      <w:r>
        <w:rPr>
          <w:rFonts w:eastAsia="Liberation Serif;Times New Roma" w:cs="Liberation Serif;Times New Roma"/>
          <w:color w:val="000000"/>
        </w:rPr>
        <w:t xml:space="preserve">Más información </w:t>
      </w:r>
      <w:hyperlink r:id="rId43">
        <w:r>
          <w:rPr>
            <w:rStyle w:val="EnlacedeInternet"/>
            <w:rFonts w:eastAsia="Liberation Serif;Times New Roma" w:cs="Liberation Serif;Times New Roma"/>
          </w:rPr>
          <w:t>AQUÍ</w:t>
        </w:r>
      </w:hyperlink>
    </w:p>
    <w:p>
      <w:pPr>
        <w:pStyle w:val="Normal"/>
        <w:widowControl/>
        <w:jc w:val="both"/>
        <w:rPr/>
      </w:pPr>
      <w:r>
        <w:rPr>
          <w:rFonts w:eastAsia="Liberation Serif;Times New Roma" w:cs="Liberation Serif;Times New Roma"/>
          <w:color w:val="000000"/>
        </w:rPr>
        <w:t xml:space="preserve"> </w:t>
      </w:r>
    </w:p>
    <w:p>
      <w:pPr>
        <w:pStyle w:val="Normal"/>
        <w:widowControl/>
        <w:jc w:val="both"/>
        <w:rPr>
          <w:rFonts w:eastAsia="Liberation Serif;Times New Roma" w:cs="Liberation Serif;Times New Roma"/>
          <w:color w:val="000000"/>
        </w:rPr>
      </w:pPr>
      <w:r>
        <w:rPr>
          <w:rFonts w:eastAsia="Liberation Serif;Times New Roma" w:cs="Liberation Serif;Times New Roma"/>
          <w:b/>
          <w:bCs/>
          <w:color w:val="000000"/>
        </w:rPr>
        <w:t>Importante</w:t>
      </w:r>
      <w:r>
        <w:rPr>
          <w:rFonts w:eastAsia="Liberation Serif;Times New Roma" w:cs="Liberation Serif;Times New Roma"/>
          <w:color w:val="000000"/>
        </w:rPr>
        <w:t>: La Secretaría de Transferencia, Relaciones Inter-Institucionales e Internacionales de FFyL no cuenta con información adicional sobre esta convocatoria.</w:t>
      </w:r>
    </w:p>
    <w:p>
      <w:pPr>
        <w:pStyle w:val="Normal"/>
        <w:widowControl/>
        <w:jc w:val="both"/>
        <w:rPr>
          <w:rStyle w:val="Destacado"/>
          <w:b/>
          <w:b/>
          <w:bCs/>
          <w:i w:val="false"/>
          <w:i w:val="false"/>
          <w:iCs w:val="false"/>
        </w:rPr>
      </w:pPr>
      <w:r>
        <w:rPr>
          <w:b/>
          <w:bCs/>
          <w:i w:val="false"/>
          <w:iCs w:val="false"/>
        </w:rPr>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jc w:val="both"/>
        <w:rPr>
          <w:rStyle w:val="Destacado"/>
          <w:i w:val="false"/>
          <w:i w:val="false"/>
          <w:iCs w:val="false"/>
        </w:rPr>
      </w:pPr>
      <w:r>
        <w:rPr>
          <w:rStyle w:val="Destacado"/>
          <w:rFonts w:eastAsia="Liberation Serif;Times New Roma" w:cs="Liberation Serif;Times New Roma"/>
          <w:i w:val="false"/>
          <w:iCs w:val="false"/>
          <w:color w:val="FFFFFF"/>
          <w:sz w:val="24"/>
          <w:szCs w:val="24"/>
        </w:rPr>
        <w:t>BÉLGICA. CONVOCATORIA PARA INVESTIGADORES POSDOCTORALES EN TODOS LOS CAMPOS EN EL MARCO DE LAS ACCIONES MARIE SKŁODOWSKA-CURIE</w:t>
      </w:r>
    </w:p>
    <w:p>
      <w:pPr>
        <w:pStyle w:val="Normal"/>
        <w:widowControl/>
        <w:jc w:val="both"/>
        <w:rPr>
          <w:rStyle w:val="Destacado"/>
          <w:rFonts w:eastAsia="Liberation Serif;Times New Roma" w:cs="Liberation Serif;Times New Roma"/>
          <w:b/>
          <w:b/>
          <w:bCs/>
          <w:i w:val="false"/>
          <w:i w:val="false"/>
          <w:iCs w:val="false"/>
          <w:color w:val="000000"/>
        </w:rPr>
      </w:pPr>
      <w:r>
        <w:rPr>
          <w:rFonts w:eastAsia="Liberation Serif;Times New Roma" w:cs="Liberation Serif;Times New Roma"/>
          <w:b/>
          <w:bCs/>
          <w:i w:val="false"/>
          <w:iCs w:val="false"/>
          <w:color w:val="000000"/>
        </w:rPr>
      </w:r>
    </w:p>
    <w:p>
      <w:pPr>
        <w:pStyle w:val="Normal"/>
        <w:widowControl/>
        <w:jc w:val="both"/>
        <w:rPr>
          <w:rFonts w:eastAsia="Liberation Serif;Times New Roma" w:cs="Liberation Serif;Times New Roma"/>
          <w:b/>
          <w:b/>
          <w:bCs/>
          <w:color w:val="000000"/>
        </w:rPr>
      </w:pPr>
      <w:r>
        <w:rPr>
          <w:rStyle w:val="Destacado"/>
          <w:rFonts w:eastAsia="Liberation Serif;Times New Roma" w:cs="Liberation Serif;Times New Roma"/>
          <w:b/>
          <w:bCs/>
          <w:i w:val="false"/>
          <w:iCs w:val="false"/>
          <w:color w:val="000000"/>
        </w:rPr>
        <w:t>Cierre de la convocatoria: 15 de octubre 2018</w:t>
      </w:r>
    </w:p>
    <w:p>
      <w:pPr>
        <w:pStyle w:val="Normal"/>
        <w:widowControl/>
        <w:jc w:val="both"/>
        <w:rPr>
          <w:rStyle w:val="Destacado"/>
          <w:b/>
          <w:b/>
          <w:bCs/>
          <w:i w:val="false"/>
          <w:i w:val="false"/>
          <w:iCs w:val="false"/>
        </w:rPr>
      </w:pPr>
      <w:r>
        <w:rPr>
          <w:b/>
          <w:bCs/>
          <w:i w:val="false"/>
          <w:iCs w:val="false"/>
        </w:rPr>
      </w:r>
    </w:p>
    <w:p>
      <w:pPr>
        <w:pStyle w:val="Normal"/>
        <w:widowControl/>
        <w:jc w:val="both"/>
        <w:rPr/>
      </w:pPr>
      <w:r>
        <w:rPr>
          <w:rFonts w:eastAsia="Liberation Serif;Times New Roma" w:cs="Liberation Serif;Times New Roma"/>
          <w:color w:val="000000"/>
        </w:rPr>
        <w:t xml:space="preserve">La Université libre de Bruxelles (Bruselas, Bélgica) anuncia la apertura de su programa internacional posdoctoral </w:t>
      </w:r>
      <w:hyperlink r:id="rId44">
        <w:r>
          <w:rPr>
            <w:rStyle w:val="EnlacedeInternet"/>
            <w:rFonts w:eastAsia="Liberation Serif;Times New Roma" w:cs="Liberation Serif;Times New Roma"/>
          </w:rPr>
          <w:t>IF@ULB</w:t>
        </w:r>
      </w:hyperlink>
      <w:r>
        <w:rPr>
          <w:rFonts w:eastAsia="Liberation Serif;Times New Roma" w:cs="Liberation Serif;Times New Roma"/>
        </w:rPr>
        <w:t xml:space="preserve"> </w:t>
      </w:r>
      <w:r>
        <w:rPr>
          <w:rFonts w:eastAsia="Liberation Serif;Times New Roma" w:cs="Liberation Serif;Times New Roma"/>
          <w:color w:val="000000"/>
        </w:rPr>
        <w:t>cofinanciado por la acción H2020 Marie Skłodowska-Curie Cofund.</w:t>
      </w:r>
    </w:p>
    <w:p>
      <w:pPr>
        <w:pStyle w:val="Normal"/>
        <w:widowControl/>
        <w:jc w:val="both"/>
        <w:rPr/>
      </w:pPr>
      <w:r>
        <w:rPr>
          <w:rFonts w:eastAsia="Liberation Serif;Times New Roma" w:cs="Liberation Serif;Times New Roma"/>
          <w:color w:val="000000"/>
        </w:rPr>
        <w:t>Durante los próximos cinco años la universidad lanzará tres convocatorias para reunir a 63 investigadores postdoctorales internacionales en todos los campos de la investigación.</w:t>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rPr>
        <w:t>Cada beca será de dos años e incluye un programa de desarrollo profesional individual.</w:t>
      </w:r>
    </w:p>
    <w:p>
      <w:pPr>
        <w:pStyle w:val="Normal"/>
        <w:widowControl/>
        <w:jc w:val="both"/>
        <w:rPr>
          <w:rFonts w:eastAsia="Liberation Serif;Times New Roma" w:cs="Liberation Serif;Times New Roma"/>
          <w:color w:val="000000"/>
          <w:lang w:val="fr-FR"/>
        </w:rPr>
      </w:pPr>
      <w:r>
        <w:rPr>
          <w:rFonts w:eastAsia="Liberation Serif;Times New Roma" w:cs="Liberation Serif;Times New Roma"/>
          <w:color w:val="000000"/>
          <w:lang w:val="fr-FR"/>
        </w:rPr>
      </w:r>
    </w:p>
    <w:p>
      <w:pPr>
        <w:pStyle w:val="Normal"/>
        <w:widowControl/>
        <w:jc w:val="both"/>
        <w:rPr/>
      </w:pPr>
      <w:r>
        <w:rPr>
          <w:rFonts w:eastAsia="Liberation Serif;Times New Roma" w:cs="Liberation Serif;Times New Roma"/>
          <w:color w:val="000000"/>
          <w:lang w:val="fr-FR"/>
        </w:rPr>
        <w:t xml:space="preserve">Email de contacto: </w:t>
      </w:r>
      <w:hyperlink r:id="rId45">
        <w:r>
          <w:rPr>
            <w:rStyle w:val="EnlacedeInternet"/>
            <w:rFonts w:eastAsia="Liberation Serif;Times New Roma" w:cs="Liberation Serif;Times New Roma"/>
            <w:lang w:val="fr-FR"/>
          </w:rPr>
          <w:t>ulb-cofund@ulb.ac.be</w:t>
        </w:r>
      </w:hyperlink>
    </w:p>
    <w:p>
      <w:pPr>
        <w:pStyle w:val="Normal"/>
        <w:widowControl/>
        <w:jc w:val="both"/>
        <w:rPr>
          <w:rFonts w:eastAsia="Liberation Serif;Times New Roma" w:cs="Liberation Serif;Times New Roma"/>
          <w:color w:val="000000"/>
          <w:lang w:val="fr-FR"/>
        </w:rPr>
      </w:pPr>
      <w:r>
        <w:rPr>
          <w:rFonts w:eastAsia="Liberation Serif;Times New Roma" w:cs="Liberation Serif;Times New Roma"/>
          <w:color w:val="000000"/>
          <w:lang w:val="fr-FR"/>
        </w:rPr>
      </w:r>
    </w:p>
    <w:p>
      <w:pPr>
        <w:pStyle w:val="Normal"/>
        <w:widowControl/>
        <w:jc w:val="both"/>
        <w:rPr/>
      </w:pPr>
      <w:hyperlink r:id="rId46">
        <w:r>
          <w:rPr>
            <w:rStyle w:val="EnlacedeInternet"/>
            <w:rFonts w:eastAsia="Liberation Serif;Times New Roma" w:cs="Liberation Serif;Times New Roma"/>
          </w:rPr>
          <w:t>Más información</w:t>
        </w:r>
      </w:hyperlink>
    </w:p>
    <w:p>
      <w:pPr>
        <w:pStyle w:val="Normal"/>
        <w:widowControl/>
        <w:jc w:val="both"/>
        <w:rPr>
          <w:rFonts w:eastAsia="Liberation Serif;Times New Roma" w:cs="Liberation Serif;Times New Roma"/>
          <w:color w:val="000000"/>
        </w:rPr>
      </w:pPr>
      <w:r>
        <w:rPr/>
      </w:r>
    </w:p>
    <w:p>
      <w:pPr>
        <w:pStyle w:val="Normal"/>
        <w:widowControl/>
        <w:jc w:val="both"/>
        <w:rPr>
          <w:rFonts w:eastAsia="Liberation Serif;Times New Roma" w:cs="Liberation Serif;Times New Roma"/>
          <w:color w:val="000000"/>
        </w:rPr>
      </w:pPr>
      <w:r>
        <w:rPr>
          <w:rFonts w:eastAsia="Liberation Serif;Times New Roma" w:cs="Liberation Serif;Times New Roma"/>
          <w:color w:val="000000"/>
          <w:u w:val="single"/>
        </w:rPr>
        <w:t>Importante</w:t>
      </w:r>
      <w:r>
        <w:rPr>
          <w:rFonts w:eastAsia="Liberation Serif;Times New Roma" w:cs="Liberation Serif;Times New Roma"/>
          <w:color w:val="000000"/>
        </w:rPr>
        <w:t>: La Secretaría de Transferencia, Relaciones Inter-Institucionales e Internacionales de FFyL no cuenta con información adicional sobre esta convocatoria.</w:t>
      </w:r>
    </w:p>
    <w:p>
      <w:pPr>
        <w:pStyle w:val="Normal"/>
        <w:widowControl/>
        <w:jc w:val="both"/>
        <w:rPr>
          <w:rStyle w:val="Destacado"/>
          <w:i w:val="false"/>
          <w:i w:val="false"/>
          <w:iCs w:val="false"/>
        </w:rPr>
      </w:pPr>
      <w:r>
        <w:rPr>
          <w:i w:val="false"/>
          <w:iCs w:val="false"/>
        </w:rPr>
      </w:r>
    </w:p>
    <w:p>
      <w:pPr>
        <w:pStyle w:val="Ttulo1"/>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pacing w:lineRule="atLeast" w:line="300" w:before="0" w:after="0"/>
        <w:ind w:left="0" w:hanging="0"/>
        <w:rPr/>
      </w:pPr>
      <w:r>
        <w:rPr>
          <w:rStyle w:val="Destacado"/>
          <w:rFonts w:eastAsia="Liberation Serif;Times New Roma" w:cs="Liberation Serif;Times New Roma"/>
          <w:i w:val="false"/>
          <w:iCs w:val="false"/>
          <w:color w:val="FFFFFF"/>
          <w:sz w:val="24"/>
          <w:szCs w:val="24"/>
        </w:rPr>
        <w:t xml:space="preserve">PROGRAMA DE BECAS DE </w:t>
      </w:r>
      <w:r>
        <w:rPr>
          <w:rStyle w:val="Destacado"/>
          <w:rFonts w:eastAsia="Liberation Serif;Times New Roma" w:cs="Liberation Serif;Times New Roma" w:ascii="Liberation Serif" w:hAnsi="Liberation Serif"/>
          <w:i w:val="false"/>
          <w:iCs w:val="false"/>
          <w:color w:val="FFFFFF"/>
          <w:sz w:val="24"/>
          <w:szCs w:val="24"/>
        </w:rPr>
        <w:t>MOVILIDAD</w:t>
      </w:r>
      <w:r>
        <w:rPr>
          <w:rStyle w:val="Destacado"/>
          <w:rFonts w:eastAsia="Liberation Serif;Times New Roma" w:cs="Liberation Serif;Times New Roma"/>
          <w:i w:val="false"/>
          <w:iCs w:val="false"/>
          <w:color w:val="FFFFFF"/>
          <w:sz w:val="24"/>
          <w:szCs w:val="24"/>
        </w:rPr>
        <w:t xml:space="preserve"> ACADÉMICA ENTRE INSTITUCIONES ASOCIADAS A LA AUIP 2018 – 2º convocatoria</w:t>
      </w:r>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rPr>
          <w:rStyle w:val="Destacado"/>
          <w:rFonts w:eastAsia="Liberation Serif;Times New Roma" w:cs="Liberation Serif;Times New Roma"/>
          <w:b/>
          <w:bCs/>
          <w:i w:val="false"/>
          <w:iCs w:val="false"/>
          <w:u w:val="single"/>
        </w:rPr>
        <w:t>Cierre de la convocatoria:</w:t>
      </w:r>
      <w:r>
        <w:rPr>
          <w:rStyle w:val="Destacado"/>
          <w:rFonts w:eastAsia="Liberation Serif;Times New Roma" w:cs="Liberation Serif;Times New Roma"/>
          <w:b/>
          <w:bCs/>
          <w:i w:val="false"/>
          <w:iCs w:val="false"/>
        </w:rPr>
        <w:t xml:space="preserve"> 16 de octubre.</w:t>
      </w:r>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rPr>
          <w:rStyle w:val="Destacado"/>
          <w:rFonts w:eastAsia="Liberation Serif;Times New Roma" w:cs="Liberation Serif;Times New Roma"/>
          <w:i w:val="false"/>
          <w:iCs w:val="false"/>
        </w:rPr>
        <w:t xml:space="preserve">Esta segunda convocatoria AUIP es para quienes desean iniciar sus viajes </w:t>
      </w:r>
      <w:r>
        <w:rPr>
          <w:rStyle w:val="Destacado"/>
          <w:rFonts w:eastAsia="Liberation Serif;Times New Roma" w:cs="Liberation Serif;Times New Roma"/>
          <w:b/>
          <w:bCs/>
          <w:i w:val="false"/>
          <w:iCs w:val="false"/>
        </w:rPr>
        <w:t>entre enero y julio de 2019</w:t>
      </w:r>
      <w:r>
        <w:rPr>
          <w:rStyle w:val="Destacado"/>
          <w:rFonts w:eastAsia="Liberation Serif;Times New Roma" w:cs="Liberation Serif;Times New Roma"/>
          <w:i w:val="false"/>
          <w:iCs w:val="false"/>
        </w:rPr>
        <w:t xml:space="preserve">. </w:t>
      </w:r>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rPr>
          <w:rStyle w:val="Destacado"/>
          <w:rFonts w:eastAsia="Liberation Serif;Times New Roma" w:cs="Liberation Serif;Times New Roma"/>
          <w:b/>
          <w:bCs/>
          <w:i w:val="false"/>
          <w:iCs w:val="false"/>
        </w:rPr>
        <w:t>Cuantía de las Becas:</w:t>
      </w:r>
      <w:r>
        <w:rPr>
          <w:rStyle w:val="Destacado"/>
          <w:rFonts w:eastAsia="Liberation Serif;Times New Roma" w:cs="Liberation Serif;Times New Roma"/>
          <w:i w:val="false"/>
          <w:iCs w:val="false"/>
        </w:rPr>
        <w:t xml:space="preserve"> Las ayudas cubren única y exclusivamente el desplazamiento internacional hasta una cuantía máxima de 1.200 euros. Será la AUIP quien, a través de su agente de viajes, facilitará al becario el billete de avión. Para viajes entre España y Portugal, la cuantía de la ayuda</w:t>
      </w:r>
    </w:p>
    <w:p>
      <w:pPr>
        <w:pStyle w:val="Cuerpodetexto"/>
        <w:widowControl/>
        <w:snapToGrid w:val="false"/>
        <w:spacing w:lineRule="atLeast" w:line="300" w:before="0" w:after="0"/>
        <w:jc w:val="both"/>
        <w:rPr/>
      </w:pPr>
      <w:r>
        <w:rPr>
          <w:rStyle w:val="Destacado"/>
          <w:rFonts w:eastAsia="Liberation Serif;Times New Roma" w:cs="Liberation Serif;Times New Roma"/>
          <w:i w:val="false"/>
          <w:iCs w:val="false"/>
        </w:rPr>
        <w:t>será de un máximo de 800 euros y será necesario presentar justificantes o comprobantes de los gastos.</w:t>
      </w:r>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rPr>
          <w:rStyle w:val="Destacado"/>
          <w:rFonts w:eastAsia="Liberation Serif;Times New Roma" w:cs="Liberation Serif;Times New Roma"/>
          <w:b/>
          <w:bCs/>
          <w:i w:val="false"/>
          <w:iCs w:val="false"/>
        </w:rPr>
        <w:t>Dirigido a:</w:t>
      </w:r>
      <w:r>
        <w:rPr>
          <w:rStyle w:val="Destacado"/>
          <w:rFonts w:eastAsia="Liberation Serif;Times New Roma" w:cs="Liberation Serif;Times New Roma"/>
          <w:i w:val="false"/>
          <w:iCs w:val="false"/>
        </w:rPr>
        <w:t xml:space="preserve"> Profesores e investigadores, Gestores de programas de postgrado y doctorado, Estudiantes de postgrado y doctorado, Interesados en cursar másteres o doctorados.</w:t>
      </w:r>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drawing>
          <wp:anchor behindDoc="0" distT="0" distB="0" distL="0" distR="0" simplePos="0" locked="0" layoutInCell="1" allowOverlap="1" relativeHeight="2">
            <wp:simplePos x="0" y="0"/>
            <wp:positionH relativeFrom="page">
              <wp:posOffset>595630</wp:posOffset>
            </wp:positionH>
            <wp:positionV relativeFrom="page">
              <wp:posOffset>685165</wp:posOffset>
            </wp:positionV>
            <wp:extent cx="2165985" cy="906145"/>
            <wp:effectExtent l="0" t="0" r="0" b="0"/>
            <wp:wrapSquare wrapText="largest"/>
            <wp:docPr id="1"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7" descr=""/>
                    <pic:cNvPicPr>
                      <a:picLocks noChangeAspect="1" noChangeArrowheads="1"/>
                    </pic:cNvPicPr>
                  </pic:nvPicPr>
                  <pic:blipFill>
                    <a:blip r:embed="rId47"/>
                    <a:stretch>
                      <a:fillRect/>
                    </a:stretch>
                  </pic:blipFill>
                  <pic:spPr bwMode="auto">
                    <a:xfrm>
                      <a:off x="0" y="0"/>
                      <a:ext cx="2165985" cy="906145"/>
                    </a:xfrm>
                    <a:prstGeom prst="rect">
                      <a:avLst/>
                    </a:prstGeom>
                  </pic:spPr>
                </pic:pic>
              </a:graphicData>
            </a:graphic>
          </wp:anchor>
        </w:drawing>
      </w:r>
      <w:r>
        <w:rPr>
          <w:rStyle w:val="Destacado"/>
          <w:rFonts w:eastAsia="Liberation Serif;Times New Roma" w:cs="Liberation Serif;Times New Roma"/>
          <w:i w:val="false"/>
          <w:iCs w:val="false"/>
        </w:rPr>
        <w:t>I</w:t>
      </w:r>
      <w:r>
        <w:rPr>
          <w:rStyle w:val="Destacado"/>
          <w:rFonts w:eastAsia="Liberation Serif;Times New Roma" w:cs="Liberation Serif;Times New Roma"/>
          <w:i w:val="false"/>
          <w:iCs w:val="false"/>
        </w:rPr>
        <w:t xml:space="preserve">r aquí para descartar los requisitos de la convocatoria:  </w:t>
      </w:r>
      <w:hyperlink r:id="rId48">
        <w:r>
          <w:rPr>
            <w:rStyle w:val="Destacado"/>
            <w:rFonts w:eastAsia="Liberation Serif;Times New Roma" w:cs="Liberation Serif;Times New Roma"/>
            <w:i w:val="false"/>
            <w:iCs w:val="false"/>
          </w:rPr>
          <w:t>http://www.auip.org/images/stories/DATOS/PDF/2018/Becas_AUIP/bases_movilidad_general2018Ap.pdf</w:t>
        </w:r>
      </w:hyperlink>
    </w:p>
    <w:p>
      <w:pPr>
        <w:pStyle w:val="Cuerpodetexto"/>
        <w:widowControl/>
        <w:snapToGrid w:val="false"/>
        <w:spacing w:lineRule="atLeast" w:line="300" w:before="0" w:after="0"/>
        <w:jc w:val="both"/>
        <w:rPr/>
      </w:pPr>
      <w:r>
        <w:rPr/>
      </w:r>
    </w:p>
    <w:p>
      <w:pPr>
        <w:pStyle w:val="Cuerpodetexto"/>
        <w:widowControl/>
        <w:snapToGrid w:val="false"/>
        <w:spacing w:lineRule="atLeast" w:line="300" w:before="0" w:after="0"/>
        <w:jc w:val="both"/>
        <w:rPr/>
      </w:pPr>
      <w:r>
        <w:rPr>
          <w:rStyle w:val="Destacado"/>
          <w:rFonts w:eastAsia="Liberation Serif;Times New Roma" w:cs="Liberation Serif;Times New Roma"/>
          <w:i w:val="false"/>
          <w:iCs w:val="false"/>
        </w:rPr>
        <w:t xml:space="preserve">Ir aquí para acceder al registro de solicitudes de AUIP: </w:t>
      </w:r>
      <w:hyperlink r:id="rId49">
        <w:r>
          <w:rPr>
            <w:rStyle w:val="Destacado"/>
            <w:rFonts w:eastAsia="Liberation Serif;Times New Roma" w:cs="Liberation Serif;Times New Roma"/>
            <w:i w:val="false"/>
            <w:iCs w:val="false"/>
          </w:rPr>
          <w:t>http://solicitudes.auip.org/</w:t>
        </w:r>
      </w:hyperlink>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pPr>
      <w:r>
        <w:rPr>
          <w:rStyle w:val="Destacado"/>
          <w:rFonts w:eastAsia="Liberation Serif;Times New Roma" w:cs="Liberation Serif;Times New Roma"/>
          <w:b/>
          <w:bCs/>
          <w:i w:val="false"/>
          <w:iCs w:val="false"/>
        </w:rPr>
        <w:t xml:space="preserve">Importante: </w:t>
      </w:r>
      <w:r>
        <w:rPr>
          <w:rStyle w:val="Destacado"/>
          <w:rFonts w:eastAsia="Liberation Serif;Times New Roma" w:cs="Liberation Serif;Times New Roma"/>
          <w:i w:val="false"/>
          <w:iCs w:val="false"/>
        </w:rPr>
        <w:t>Para tramitar el aval del Rector de la UBA, los interesados deberán completar el modelo de carta de aval disponible en esta convocatoria y presentarlo, junto con el resto de la documentación, y hasta el 15 de octubre, en la Oficina de Relaciones Internacionales de la Facultad de Filosofía y Letras (Puan 480, 4to piso, Of. 421).</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napToGrid w:val="false"/>
        <w:spacing w:lineRule="atLeast" w:line="300"/>
        <w:ind w:left="0" w:hanging="0"/>
        <w:jc w:val="center"/>
        <w:rPr>
          <w:rFonts w:eastAsia="Liberation Serif;Times New Roma" w:cs="Liberation Serif;Times New Roma"/>
        </w:rPr>
      </w:pPr>
      <w:r>
        <w:rPr>
          <w:rStyle w:val="Destacado"/>
          <w:rFonts w:eastAsia="Liberation Serif;Times New Roma" w:cs="Liberation Serif;Times New Roma"/>
          <w:b/>
          <w:bCs/>
          <w:i w:val="false"/>
          <w:iCs w:val="false"/>
          <w:color w:val="FFFFFF"/>
        </w:rPr>
        <w:t>BECAS MAX WEBER POSTDOCTORALES EN EL EUROPEAN UNIVERSITY INSTITUTE, ITALIA</w:t>
      </w:r>
    </w:p>
    <w:p>
      <w:pPr>
        <w:pStyle w:val="Cuerpodetexto"/>
        <w:widowControl/>
        <w:snapToGrid w:val="false"/>
        <w:spacing w:lineRule="atLeast" w:line="300" w:before="0" w:after="0"/>
        <w:jc w:val="both"/>
        <w:rPr>
          <w:rStyle w:val="Destacado"/>
          <w:b/>
          <w:b/>
          <w:bCs/>
          <w:i w:val="false"/>
          <w:i w:val="false"/>
          <w:iCs w:val="false"/>
        </w:rPr>
      </w:pPr>
      <w:r>
        <w:rPr>
          <w:b/>
          <w:bCs/>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b/>
          <w:bCs/>
          <w:i w:val="false"/>
          <w:iCs w:val="false"/>
        </w:rPr>
        <w:t>Cierre de la convocatoria: 18 de octubre de 2018</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Las becas Max Weber están diseñadas para jóvenes doctores/as a los que les gustaría seguir una carrera académica, concentrarse en su propia investigación y mejorar su práctica académica en un ambiente multidisciplinario.</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El programa otorga 1, 2, y excepcionalmente 3 años de duración de las becas en el campo de las ciencias sociales y política, economía, derecho e historia.</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Destinatarios/as</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 xml:space="preserve">La convocatoria se encuentra abierto a los/as solicitantes elegibles que están dentro de los 5 años desde la finalización de su doctorado, de cualquier parte del mundo. </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Duración y residencia</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El programa otorga becas de 1, 2 y excepcionalmente de 3 años de duración según se acuerde con los departamentos.</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pPr>
      <w:hyperlink r:id="rId50">
        <w:r>
          <w:rPr>
            <w:rStyle w:val="Destacado"/>
            <w:rFonts w:eastAsia="Liberation Serif;Times New Roma" w:cs="Liberation Serif;Times New Roma"/>
            <w:b/>
            <w:bCs/>
            <w:i w:val="false"/>
            <w:iCs w:val="false"/>
          </w:rPr>
          <w:t>Más información</w:t>
        </w:r>
      </w:hyperlink>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b/>
          <w:bCs/>
          <w:i w:val="false"/>
          <w:iCs w:val="false"/>
        </w:rPr>
        <w:t xml:space="preserve"> </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b/>
          <w:bCs/>
          <w:i w:val="false"/>
          <w:iCs w:val="false"/>
        </w:rPr>
        <w:t>Importante:</w:t>
      </w:r>
      <w:r>
        <w:rPr>
          <w:rStyle w:val="Destacado"/>
          <w:rFonts w:eastAsia="Liberation Serif;Times New Roma" w:cs="Liberation Serif;Times New Roma"/>
          <w:i w:val="false"/>
          <w:iCs w:val="false"/>
        </w:rPr>
        <w:t xml:space="preserve"> La Secretaría de Transferencia, Relaciones Inter-Institucionales e Internacionales de FFyL no cuenta con información adicional sobre esta convocatoria.</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napToGrid w:val="false"/>
        <w:spacing w:lineRule="atLeast" w:line="300" w:before="0" w:after="0"/>
        <w:ind w:left="0" w:hanging="0"/>
        <w:jc w:val="center"/>
        <w:rPr>
          <w:rFonts w:eastAsia="Liberation Serif;Times New Roma" w:cs="Liberation Serif;Times New Roma"/>
          <w:i w:val="false"/>
          <w:i w:val="false"/>
          <w:iCs w:val="false"/>
        </w:rPr>
      </w:pPr>
      <w:r>
        <w:rPr>
          <w:rStyle w:val="Destacado"/>
          <w:rFonts w:eastAsia="Liberation Serif;Times New Roma" w:cs="Liberation Serif;Times New Roma"/>
          <w:b/>
          <w:bCs/>
          <w:i w:val="false"/>
          <w:iCs w:val="false"/>
          <w:color w:val="FFFFFF"/>
          <w:sz w:val="28"/>
          <w:szCs w:val="28"/>
        </w:rPr>
        <w:t>Becas de estancia para docentes e investigadores/as en Eslovaquia</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b/>
          <w:bCs/>
          <w:i w:val="false"/>
          <w:iCs w:val="false"/>
        </w:rPr>
        <w:t>Cierre de convocatoria: 31 de octubre de 2018</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i w:val="false"/>
          <w:iCs w:val="false"/>
        </w:rPr>
        <w:t>El Programa Nacional de Becas de la República Eslovaca (NSP) apoya estancias de estudio, investigación, enseñanza, movilidad artística.</w:t>
      </w:r>
    </w:p>
    <w:p>
      <w:pPr>
        <w:pStyle w:val="Cuerpodetexto"/>
        <w:widowControl/>
        <w:snapToGrid w:val="false"/>
        <w:spacing w:lineRule="atLeast" w:line="300" w:before="0" w:after="0"/>
        <w:jc w:val="both"/>
        <w:rPr>
          <w:rStyle w:val="Destacado"/>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b/>
          <w:bCs/>
          <w:i w:val="false"/>
          <w:iCs w:val="false"/>
        </w:rPr>
        <w:t>Destinatarios</w:t>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i w:val="false"/>
          <w:iCs w:val="false"/>
        </w:rPr>
        <w:t>Estudiantes de doctorado, profesores/as universitarios/as, investigadores/as y artistas de educación superior que quieran realizar estancias investigación en instituciones y organizaciones de investigación en Eslovaquia.</w:t>
      </w:r>
    </w:p>
    <w:p>
      <w:pPr>
        <w:pStyle w:val="Cuerpodetexto"/>
        <w:widowControl/>
        <w:snapToGrid w:val="false"/>
        <w:spacing w:lineRule="atLeast" w:line="300" w:before="0" w:after="0"/>
        <w:jc w:val="both"/>
        <w:rPr>
          <w:rStyle w:val="Destacado"/>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b/>
          <w:bCs/>
          <w:i w:val="false"/>
          <w:iCs w:val="false"/>
        </w:rPr>
        <w:t xml:space="preserve">Más información </w:t>
      </w:r>
      <w:hyperlink r:id="rId51">
        <w:r>
          <w:rPr>
            <w:rStyle w:val="Destacado"/>
            <w:rFonts w:eastAsia="Liberation Serif;Times New Roma" w:cs="Liberation Serif;Times New Roma"/>
            <w:b/>
            <w:bCs/>
            <w:i w:val="false"/>
            <w:iCs w:val="false"/>
          </w:rPr>
          <w:t>AQUÍ</w:t>
        </w:r>
      </w:hyperlink>
    </w:p>
    <w:p>
      <w:pPr>
        <w:pStyle w:val="Cuerpodetexto"/>
        <w:widowControl/>
        <w:snapToGrid w:val="false"/>
        <w:spacing w:lineRule="atLeast" w:line="300" w:before="0" w:after="0"/>
        <w:jc w:val="both"/>
        <w:rPr>
          <w:rStyle w:val="Destacado"/>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i w:val="false"/>
          <w:i w:val="false"/>
          <w:iCs w:val="false"/>
        </w:rPr>
      </w:pPr>
      <w:r>
        <w:rPr>
          <w:rStyle w:val="Destacado"/>
          <w:rFonts w:eastAsia="Liberation Serif;Times New Roma" w:cs="Liberation Serif;Times New Roma"/>
          <w:b/>
          <w:bCs/>
          <w:i w:val="false"/>
          <w:iCs w:val="false"/>
        </w:rPr>
        <w:t>Importante:</w:t>
      </w:r>
      <w:r>
        <w:rPr>
          <w:rStyle w:val="Destacado"/>
          <w:rFonts w:eastAsia="Liberation Serif;Times New Roma" w:cs="Liberation Serif;Times New Roma"/>
          <w:i w:val="false"/>
          <w:iCs w:val="false"/>
        </w:rPr>
        <w:t xml:space="preserve"> La Secretaría de Transferencia, Relaciones Inter-Institucionales e Internacionales de FFyL no cuenta con información adicional sobre esta convocatoria.</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Normal"/>
        <w:widowControl/>
        <w:numPr>
          <w:ilvl w:val="0"/>
          <w:numId w:val="3"/>
        </w:numPr>
        <w:pBdr>
          <w:top w:val="single" w:sz="2" w:space="1" w:color="CCCCCC"/>
          <w:left w:val="single" w:sz="2" w:space="1" w:color="CCCCCC"/>
          <w:bottom w:val="single" w:sz="2" w:space="1" w:color="CCCCCC"/>
          <w:right w:val="single" w:sz="2" w:space="1" w:color="CCCCCC"/>
        </w:pBdr>
        <w:shd w:val="clear" w:color="auto" w:fill="3465A4"/>
        <w:snapToGrid w:val="false"/>
        <w:spacing w:lineRule="atLeast" w:line="300"/>
        <w:ind w:left="0" w:hanging="0"/>
        <w:jc w:val="center"/>
        <w:rPr>
          <w:rFonts w:eastAsia="Liberation Serif;Times New Roma" w:cs="Liberation Serif;Times New Roma"/>
        </w:rPr>
      </w:pPr>
      <w:r>
        <w:rPr>
          <w:rStyle w:val="Destacado"/>
          <w:rFonts w:eastAsia="Liberation Serif;Times New Roma" w:cs="Liberation Serif;Times New Roma"/>
          <w:b/>
          <w:bCs/>
          <w:i w:val="false"/>
          <w:iCs w:val="false"/>
          <w:color w:val="FFFFFF"/>
        </w:rPr>
        <w:t>BECAS DE POSTGRADO DEL PROGRAMA VANIER (CANADÁ)</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b/>
          <w:bCs/>
          <w:i w:val="false"/>
          <w:iCs w:val="false"/>
        </w:rPr>
        <w:t>Cierre de la convocatoria: 31 de Octubre.</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El Gobierno de Canadá convoca las Becas de Postgrado del Programa Vanier destinadas a estudiantes canadienses e internacionales de doctorado en el área de las ciencias sociales, humanidades, ciencias naturales, ingeniería o salud que deseen continuar sus estudios en Universidades de canadienses.</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En la convocatoria del presente año hay un total de 167 becas disponibles con una dotación de 50.000 dólares canadienses al año. El programa dura 3 años.</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b/>
          <w:bCs/>
          <w:i w:val="false"/>
          <w:iCs w:val="false"/>
        </w:rPr>
        <w:t>Requisitos:</w:t>
      </w:r>
    </w:p>
    <w:p>
      <w:pPr>
        <w:pStyle w:val="Cuerpodetexto"/>
        <w:widowControl/>
        <w:snapToGrid w:val="false"/>
        <w:spacing w:lineRule="atLeast" w:line="300" w:before="0" w:after="0"/>
        <w:jc w:val="both"/>
        <w:rPr>
          <w:rStyle w:val="Destacado"/>
          <w:b/>
          <w:b/>
          <w:bCs/>
        </w:rPr>
      </w:pPr>
      <w:r>
        <w:rPr>
          <w:b/>
          <w:bCs/>
        </w:rPr>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Serán propuestos por una sola universidad canadiense, que debe haber recibido una asignación de Vanier CGS.</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Debe ser tu primer título de doctorado (o combinado MA / PhD o MD / PhD).</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No debes haber completado más de 20 meses de estudios de doctorado a la fecha del 1 de mayo de 2018.</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Haber logrado ser el primero de clase, según lo determine su universidad, en cada uno de los dos últimos años de estudio a tiempo completo o su equivalente.</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No haber recibido una beca a nivel de doctorado o beca de CIHR , NSERC o SSHRC para emprender o completar un doctorado.</w:t>
      </w:r>
    </w:p>
    <w:p>
      <w:pPr>
        <w:pStyle w:val="Cuerpodetexto"/>
        <w:widowControl/>
        <w:snapToGrid w:val="false"/>
        <w:spacing w:lineRule="atLeast" w:line="300" w:before="0" w:after="0"/>
        <w:jc w:val="both"/>
        <w:rPr>
          <w:rFonts w:eastAsia="Liberation Serif;Times New Roma" w:cs="Liberation Serif;Times New Roma"/>
        </w:rPr>
      </w:pPr>
      <w:r>
        <w:rPr>
          <w:rStyle w:val="Destacado"/>
          <w:rFonts w:eastAsia="Liberation Serif;Times New Roma" w:cs="Liberation Serif;Times New Roma"/>
          <w:i w:val="false"/>
          <w:iCs w:val="false"/>
        </w:rPr>
        <w:t>Si estás interesado en solicitar las becas Vanier ir a: http://www.vanier.gc.ca/en/home-accueil.html.</w:t>
      </w:r>
    </w:p>
    <w:p>
      <w:pPr>
        <w:pStyle w:val="Cuerpodetexto"/>
        <w:widowControl/>
        <w:snapToGrid w:val="false"/>
        <w:spacing w:lineRule="atLeast" w:line="300" w:before="0" w:after="0"/>
        <w:jc w:val="both"/>
        <w:rPr>
          <w:rStyle w:val="Destacado"/>
          <w:i w:val="false"/>
          <w:i w:val="false"/>
          <w:iCs w:val="false"/>
        </w:rPr>
      </w:pPr>
      <w:r>
        <w:rPr>
          <w:i w:val="false"/>
          <w:iCs w:val="false"/>
        </w:rPr>
      </w:r>
    </w:p>
    <w:p>
      <w:pPr>
        <w:pStyle w:val="Cuerpodetexto"/>
        <w:widowControl/>
        <w:snapToGrid w:val="false"/>
        <w:spacing w:lineRule="atLeast" w:line="300" w:before="0" w:after="0"/>
        <w:jc w:val="both"/>
        <w:rPr/>
      </w:pPr>
      <w:r>
        <w:rPr>
          <w:rStyle w:val="Destacado"/>
          <w:rFonts w:eastAsia="Liberation Serif;Times New Roma" w:cs="Liberation Serif;Times New Roma"/>
          <w:b/>
          <w:bCs/>
          <w:i w:val="false"/>
          <w:iCs w:val="false"/>
        </w:rPr>
        <w:t>Importante:</w:t>
      </w:r>
      <w:r>
        <w:rPr>
          <w:rStyle w:val="Destacado"/>
          <w:rFonts w:eastAsia="Liberation Serif;Times New Roma" w:cs="Liberation Serif;Times New Roma"/>
          <w:i w:val="false"/>
          <w:iCs w:val="false"/>
        </w:rPr>
        <w:t xml:space="preserve"> La Facultad de Filosofía y Letras de la UBA se limita a informar de esta convocatoria y  no cuenta con información adicional</w:t>
      </w:r>
      <w:bookmarkEnd w:id="0"/>
      <w:r>
        <w:rPr>
          <w:rStyle w:val="Destacado"/>
          <w:rFonts w:eastAsia="Liberation Serif;Times New Roma" w:cs="Liberation Serif;Times New Roma"/>
          <w:i w:val="false"/>
          <w:iCs w:val="false"/>
        </w:rPr>
        <w:t>.</w:t>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rStyle w:val="Destacado"/>
          <w:rFonts w:eastAsia="Liberation Serif;Times New Roma" w:cs="Liberation Serif;Times New Roma"/>
          <w:i w:val="false"/>
          <w:i w:val="false"/>
          <w:iCs w:val="false"/>
        </w:rPr>
      </w:pPr>
      <w:r>
        <w:rPr>
          <w:rFonts w:eastAsia="Liberation Serif;Times New Roma" w:cs="Liberation Serif;Times New Roma"/>
          <w:i w:val="false"/>
          <w:iCs w:val="false"/>
        </w:rPr>
      </w:r>
    </w:p>
    <w:p>
      <w:pPr>
        <w:pStyle w:val="Cuerpodetexto"/>
        <w:widowControl/>
        <w:snapToGrid w:val="false"/>
        <w:spacing w:lineRule="atLeast" w:line="300" w:before="0" w:after="0"/>
        <w:jc w:val="both"/>
        <w:rPr/>
      </w:pPr>
      <w:r>
        <w:rPr>
          <w:rStyle w:val="Destacado"/>
          <w:rFonts w:eastAsia="Liberation Serif;Times New Roma" w:cs="Liberation Serif;Times New Roma" w:ascii="Times New Roman" w:hAnsi="Times New Roman"/>
          <w:b/>
          <w:bCs/>
          <w:i w:val="false"/>
          <w:iCs w:val="false"/>
          <w:color w:val="000000"/>
          <w:sz w:val="36"/>
          <w:szCs w:val="36"/>
        </w:rPr>
        <w:t xml:space="preserve">En la web de la Secretaría hay algunas convocatorias más, pero con plazos más extensos, por eso no se encuentran en esta gacetilla, para verlas ir a </w:t>
      </w:r>
      <w:hyperlink r:id="rId52">
        <w:r>
          <w:rPr>
            <w:rStyle w:val="Destacado"/>
            <w:rFonts w:eastAsia="Liberation Serif;Times New Roma" w:cs="Liberation Serif;Times New Roma" w:ascii="Times New Roman" w:hAnsi="Times New Roman"/>
            <w:b/>
            <w:bCs/>
            <w:i w:val="false"/>
            <w:iCs w:val="false"/>
            <w:color w:val="000000"/>
            <w:sz w:val="36"/>
            <w:szCs w:val="36"/>
          </w:rPr>
          <w:t>http://internacionales.filo.uba.ar/</w:t>
        </w:r>
      </w:hyperlink>
      <w:r>
        <w:rPr>
          <w:rStyle w:val="Destacado"/>
          <w:rFonts w:eastAsia="Liberation Serif;Times New Roma" w:cs="Liberation Serif;Times New Roma" w:ascii="Times New Roman" w:hAnsi="Times New Roman"/>
          <w:b/>
          <w:bCs/>
          <w:i w:val="false"/>
          <w:iCs w:val="false"/>
          <w:color w:val="000000"/>
          <w:sz w:val="36"/>
          <w:szCs w:val="36"/>
        </w:rPr>
        <w:t xml:space="preserve"> </w:t>
      </w:r>
    </w:p>
    <w:sectPr>
      <w:headerReference w:type="default" r:id="rId53"/>
      <w:footerReference w:type="default" r:id="rId54"/>
      <w:type w:val="nextPage"/>
      <w:pgSz w:w="11906" w:h="16838"/>
      <w:pgMar w:left="1030" w:right="1137" w:header="510" w:top="2483" w:footer="510" w:bottom="1051"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Calibri">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Times New Roman">
    <w:charset w:val="01"/>
    <w:family w:val="auto"/>
    <w:pitch w:val="variable"/>
  </w:font>
  <w:font w:name="Apple Garamond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pBdr>
      <w:spacing w:before="0" w:after="85"/>
      <w:jc w:val="both"/>
      <w:rPr/>
    </w:pPr>
    <w:r>
      <w:rPr/>
    </w:r>
  </w:p>
  <w:p>
    <w:pPr>
      <w:pStyle w:val="Cuerpodetexto"/>
      <w:pBdr>
        <w:top w:val="single" w:sz="2" w:space="1" w:color="000001"/>
      </w:pBdr>
      <w:spacing w:before="0" w:after="85"/>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1" w:leader="none"/>
      </w:tabs>
      <w:jc w:val="right"/>
      <w:rPr/>
    </w:pPr>
    <w:r>
      <w:rPr/>
    </w:r>
  </w:p>
  <w:p>
    <w:pPr>
      <w:pStyle w:val="Normal"/>
      <w:tabs>
        <w:tab w:val="left" w:pos="11" w:leader="none"/>
      </w:tabs>
      <w:jc w:val="right"/>
      <w:rPr/>
    </w:pPr>
    <w:r>
      <w:rPr>
        <w:rFonts w:cs="Liberation Sans;Arial" w:ascii="Liberation Sans;Arial" w:hAnsi="Liberation Sans;Arial"/>
        <w:sz w:val="20"/>
        <w:szCs w:val="20"/>
      </w:rPr>
      <w:t xml:space="preserve">Secretaría de Transferencia, Relaciones Inter-Institucionales e Internacionales </w:t>
    </w:r>
  </w:p>
  <w:p>
    <w:pPr>
      <w:pStyle w:val="Normal"/>
      <w:tabs>
        <w:tab w:val="left" w:pos="11" w:leader="none"/>
      </w:tabs>
      <w:jc w:val="right"/>
      <w:rPr>
        <w:rFonts w:ascii="Liberation Sans;Arial" w:hAnsi="Liberation Sans;Arial" w:cs="Liberation Sans;Arial"/>
        <w:sz w:val="20"/>
        <w:szCs w:val="20"/>
      </w:rPr>
    </w:pPr>
    <w:r>
      <w:rPr>
        <w:rFonts w:cs="Liberation Sans;Arial" w:ascii="Liberation Sans;Arial" w:hAnsi="Liberation Sans;Arial"/>
        <w:sz w:val="20"/>
        <w:szCs w:val="20"/>
      </w:rPr>
      <w:t>Facultad de Filosofía y Letras - Universidad de Buenos Aires</w:t>
    </w:r>
  </w:p>
  <w:p>
    <w:pPr>
      <w:pStyle w:val="Normal"/>
      <w:tabs>
        <w:tab w:val="left" w:pos="11" w:leader="none"/>
      </w:tabs>
      <w:jc w:val="right"/>
      <w:rPr>
        <w:rFonts w:ascii="Liberation Sans;Arial" w:hAnsi="Liberation Sans;Arial" w:cs="Liberation Sans;Arial"/>
        <w:sz w:val="20"/>
        <w:szCs w:val="20"/>
      </w:rPr>
    </w:pPr>
    <w:r>
      <w:rPr>
        <w:rFonts w:cs="Liberation Sans;Arial" w:ascii="Liberation Sans;Arial" w:hAnsi="Liberation Sans;Arial"/>
        <w:sz w:val="20"/>
        <w:szCs w:val="20"/>
      </w:rPr>
      <w:t>Puan 430 - Oficina 11 (1406) CABA</w:t>
    </w:r>
  </w:p>
  <w:p>
    <w:pPr>
      <w:pStyle w:val="Normal"/>
      <w:tabs>
        <w:tab w:val="left" w:pos="11" w:leader="none"/>
      </w:tabs>
      <w:jc w:val="right"/>
      <w:rPr/>
    </w:pPr>
    <w:r>
      <w:rPr>
        <w:rFonts w:cs="Liberation Sans;Arial" w:ascii="Liberation Sans;Arial" w:hAnsi="Liberation Sans;Arial"/>
        <w:sz w:val="20"/>
        <w:szCs w:val="20"/>
      </w:rPr>
      <w:t>Tel: (+54 11) 4432-0606 int.137</w:t>
    </w:r>
  </w:p>
  <w:p>
    <w:pPr>
      <w:pStyle w:val="Normal"/>
      <w:tabs>
        <w:tab w:val="left" w:pos="11" w:leader="none"/>
      </w:tabs>
      <w:jc w:val="right"/>
      <w:rPr>
        <w:rFonts w:ascii="Apple Garamond Light" w:hAnsi="Apple Garamond Light" w:cs="Apple Garamond Light"/>
        <w:sz w:val="19"/>
        <w:szCs w:val="19"/>
      </w:rPr>
    </w:pPr>
    <w:r>
      <w:rPr>
        <w:rFonts w:cs="Liberation Sans;Arial" w:ascii="Liberation Sans;Arial" w:hAnsi="Liberation Sans;Arial"/>
        <w:sz w:val="20"/>
        <w:szCs w:val="20"/>
      </w:rPr>
      <w:t>relacionesinternacionales@filo.uba.ar</w:t>
    </w:r>
  </w:p>
  <w:p>
    <w:pPr>
      <w:pStyle w:val="Normal"/>
      <w:tabs>
        <w:tab w:val="left" w:pos="11" w:leader="none"/>
      </w:tabs>
      <w:jc w:val="right"/>
      <w:rPr>
        <w:rFonts w:ascii="Apple Garamond Light" w:hAnsi="Apple Garamond Light" w:cs="Apple Garamond Light"/>
        <w:sz w:val="19"/>
        <w:szCs w:val="19"/>
      </w:rPr>
    </w:pPr>
    <w:r>
      <w:rPr>
        <w:rFonts w:cs="Liberation Sans;Arial" w:ascii="Liberation Sans;Arial" w:hAnsi="Liberation Sans;Arial"/>
        <w:sz w:val="20"/>
        <w:szCs w:val="20"/>
      </w:rPr>
      <w:tab/>
      <w:t xml:space="preserve">  http://internacionales.filo.uba.ar/</w:t>
    </w:r>
  </w:p>
  <w:p>
    <w:pPr>
      <w:pStyle w:val="Normal"/>
      <w:pBdr>
        <w:bottom w:val="single" w:sz="2" w:space="1" w:color="000001"/>
      </w:pBdr>
      <w:tabs>
        <w:tab w:val="left" w:pos="11" w:leader="none"/>
      </w:tabs>
      <w:jc w:val="right"/>
      <w:rPr>
        <w:rFonts w:ascii="Liberation Sans;Arial" w:hAnsi="Liberation Sans;Arial" w:cs="Liberation Sans;Arial"/>
        <w:sz w:val="20"/>
        <w:szCs w:val="20"/>
      </w:rPr>
    </w:pPr>
    <w:r>
      <w:rPr>
        <w:rFonts w:cs="Liberation Sans;Arial" w:ascii="Liberation Sans;Arial" w:hAnsi="Liberation Sans;Arial"/>
        <w:sz w:val="20"/>
        <w:szCs w:val="20"/>
      </w:rPr>
      <w:t>fbk: InternacionalesFilo</w:t>
    </w:r>
  </w:p>
  <w:p>
    <w:pPr>
      <w:pStyle w:val="Normal"/>
      <w:pBdr>
        <w:bottom w:val="single" w:sz="2" w:space="1" w:color="000001"/>
      </w:pBdr>
      <w:tabs>
        <w:tab w:val="left" w:pos="11" w:leader="none"/>
      </w:tabs>
      <w:jc w:val="right"/>
      <w:rPr>
        <w:rFonts w:ascii="Apple Garamond Light" w:hAnsi="Apple Garamond Light" w:cs="Apple Garamond Light"/>
        <w:sz w:val="12"/>
        <w:szCs w:val="12"/>
      </w:rPr>
    </w:pPr>
    <w:bookmarkStart w:id="1" w:name="__DdeLink__736_8777998921"/>
    <w:bookmarkStart w:id="2" w:name="__DdeLink__736_8777998921"/>
    <w:bookmarkEnd w:id="2"/>
    <w:r>
      <w:rPr>
        <w:rFonts w:cs="Apple Garamond Light" w:ascii="Apple Garamond Light" w:hAnsi="Apple Garamond Light"/>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es-A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jc w:val="left"/>
    </w:pPr>
    <w:rPr>
      <w:rFonts w:ascii="Liberation Serif;Times New Roma" w:hAnsi="Liberation Serif;Times New Roma" w:cs="Lohit Hindi" w:eastAsia="DejaVu Sans"/>
      <w:color w:val="00000A"/>
      <w:sz w:val="24"/>
      <w:szCs w:val="24"/>
      <w:lang w:val="es-AR" w:eastAsia="zh-CN" w:bidi="hi-IN"/>
    </w:rPr>
  </w:style>
  <w:style w:type="paragraph" w:styleId="Ttulo1">
    <w:name w:val="Heading 1"/>
    <w:basedOn w:val="Ttulo"/>
    <w:qFormat/>
    <w:pPr>
      <w:numPr>
        <w:ilvl w:val="0"/>
        <w:numId w:val="1"/>
      </w:numPr>
      <w:spacing w:before="240" w:after="120"/>
      <w:outlineLvl w:val="0"/>
      <w:outlineLvl w:val="0"/>
    </w:pPr>
    <w:rPr>
      <w:sz w:val="36"/>
      <w:szCs w:val="36"/>
    </w:rPr>
  </w:style>
  <w:style w:type="paragraph" w:styleId="Ttulo2">
    <w:name w:val="Heading 2"/>
    <w:basedOn w:val="Ttulo"/>
    <w:qFormat/>
    <w:pPr>
      <w:outlineLvl w:val="1"/>
    </w:pPr>
    <w:rPr>
      <w:rFonts w:eastAsia="Droid Sans" w:cs="FreeSans"/>
      <w:sz w:val="36"/>
      <w:szCs w:val="36"/>
    </w:rPr>
  </w:style>
  <w:style w:type="paragraph" w:styleId="Ttulo3">
    <w:name w:val="Heading 3"/>
    <w:basedOn w:val="Ttulo"/>
    <w:qFormat/>
    <w:pPr>
      <w:numPr>
        <w:ilvl w:val="2"/>
        <w:numId w:val="1"/>
      </w:numPr>
      <w:spacing w:before="140" w:after="120"/>
      <w:outlineLvl w:val="2"/>
      <w:outlineLvl w:val="2"/>
    </w:pPr>
    <w:rPr>
      <w:color w:val="808080"/>
      <w:sz w:val="28"/>
      <w:szCs w:val="28"/>
    </w:rPr>
  </w:style>
  <w:style w:type="paragraph" w:styleId="Ttulo4">
    <w:name w:val="Heading 4"/>
    <w:basedOn w:val="Ttulo"/>
    <w:qFormat/>
    <w:pPr>
      <w:spacing w:before="120" w:after="120"/>
      <w:outlineLvl w:val="3"/>
    </w:pPr>
    <w:rPr>
      <w:rFonts w:eastAsia="Droid Sans Fallback" w:cs="FreeSans"/>
      <w:color w:val="808080"/>
      <w:sz w:val="24"/>
      <w:szCs w:val="24"/>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Arial Unicode MS"/>
      <w:caps w:val="false"/>
      <w:smallCaps w:val="false"/>
      <w:color w:val="00000A"/>
      <w:spacing w:val="0"/>
      <w:sz w:val="24"/>
      <w:szCs w:val="24"/>
      <w:lang w:val="es-AR" w:eastAsia="zh-CN" w:bidi="hi-IN"/>
    </w:rPr>
  </w:style>
  <w:style w:type="character" w:styleId="WW8Num2z1" w:customStyle="1">
    <w:name w:val="WW8Num2z1"/>
    <w:qFormat/>
    <w:rPr>
      <w:rFonts w:ascii="OpenSymbol;Arial Unicode MS" w:hAnsi="OpenSymbol;Arial Unicode MS" w:cs="OpenSymbol;Arial Unicode MS"/>
    </w:rPr>
  </w:style>
  <w:style w:type="character" w:styleId="WW8Num3z0" w:customStyle="1">
    <w:name w:val="WW8Num3z0"/>
    <w:qFormat/>
    <w:rPr>
      <w:rFonts w:ascii="Symbol" w:hAnsi="Symbol" w:cs="OpenSymbol;Arial Unicode MS"/>
      <w:caps w:val="false"/>
      <w:smallCaps w:val="false"/>
      <w:color w:val="00000A"/>
      <w:spacing w:val="0"/>
      <w:sz w:val="24"/>
      <w:szCs w:val="24"/>
      <w:lang w:val="es-AR" w:eastAsia="zh-CN" w:bidi="hi-IN"/>
    </w:rPr>
  </w:style>
  <w:style w:type="character" w:styleId="WW8Num3z1" w:customStyle="1">
    <w:name w:val="WW8Num3z1"/>
    <w:qFormat/>
    <w:rPr>
      <w:rFonts w:ascii="OpenSymbol;Arial Unicode MS" w:hAnsi="OpenSymbol;Arial Unicode MS" w:cs="OpenSymbol;Arial Unicode MS"/>
    </w:rPr>
  </w:style>
  <w:style w:type="character" w:styleId="WW8Num4z0" w:customStyle="1">
    <w:name w:val="WW8Num4z0"/>
    <w:qFormat/>
    <w:rPr>
      <w:rFonts w:ascii="Symbol" w:hAnsi="Symbol" w:cs="OpenSymbol;Arial Unicode MS"/>
      <w:caps w:val="false"/>
      <w:smallCaps w:val="false"/>
      <w:color w:val="00000A"/>
      <w:spacing w:val="0"/>
      <w:sz w:val="24"/>
      <w:szCs w:val="24"/>
      <w:lang w:val="es-AR" w:eastAsia="zh-CN" w:bidi="hi-IN"/>
    </w:rPr>
  </w:style>
  <w:style w:type="character" w:styleId="WW8Num4z1" w:customStyle="1">
    <w:name w:val="WW8Num4z1"/>
    <w:qFormat/>
    <w:rPr>
      <w:rFonts w:ascii="OpenSymbol;Arial Unicode MS" w:hAnsi="OpenSymbol;Arial Unicode MS" w:cs="OpenSymbol;Arial Unicode MS"/>
    </w:rPr>
  </w:style>
  <w:style w:type="character" w:styleId="WW8Num5z0" w:customStyle="1">
    <w:name w:val="WW8Num5z0"/>
    <w:qFormat/>
    <w:rPr>
      <w:rFonts w:ascii="Symbol" w:hAnsi="Symbol" w:cs="OpenSymbol;Arial Unicode MS"/>
      <w:caps w:val="false"/>
      <w:smallCaps w:val="false"/>
      <w:color w:val="00000A"/>
      <w:spacing w:val="0"/>
      <w:sz w:val="24"/>
      <w:szCs w:val="24"/>
      <w:lang w:val="es-AR" w:eastAsia="zh-CN" w:bidi="hi-IN"/>
    </w:rPr>
  </w:style>
  <w:style w:type="character" w:styleId="WW8Num5z1" w:customStyle="1">
    <w:name w:val="WW8Num5z1"/>
    <w:qFormat/>
    <w:rPr>
      <w:rFonts w:ascii="OpenSymbol;Arial Unicode MS" w:hAnsi="OpenSymbol;Arial Unicode MS" w:cs="OpenSymbol;Arial Unicode MS"/>
    </w:rPr>
  </w:style>
  <w:style w:type="character" w:styleId="WW8Num6z0" w:customStyle="1">
    <w:name w:val="WW8Num6z0"/>
    <w:qFormat/>
    <w:rPr>
      <w:rFonts w:ascii="Symbol" w:hAnsi="Symbol" w:cs="OpenSymbol;Arial Unicode MS"/>
      <w:caps w:val="false"/>
      <w:smallCaps w:val="false"/>
      <w:color w:val="00000A"/>
      <w:spacing w:val="0"/>
      <w:sz w:val="24"/>
      <w:szCs w:val="24"/>
      <w:lang w:val="es-AR" w:eastAsia="zh-CN" w:bidi="hi-IN"/>
    </w:rPr>
  </w:style>
  <w:style w:type="character" w:styleId="WW8Num6z1" w:customStyle="1">
    <w:name w:val="WW8Num6z1"/>
    <w:qFormat/>
    <w:rPr>
      <w:rFonts w:ascii="OpenSymbol;Arial Unicode MS" w:hAnsi="OpenSymbol;Arial Unicode MS" w:cs="OpenSymbol;Arial Unicode MS"/>
    </w:rPr>
  </w:style>
  <w:style w:type="character" w:styleId="WW8Num7z0" w:customStyle="1">
    <w:name w:val="WW8Num7z0"/>
    <w:qFormat/>
    <w:rPr>
      <w:rFonts w:ascii="Symbol" w:hAnsi="Symbol" w:cs="OpenSymbol;Arial Unicode MS"/>
      <w:caps w:val="false"/>
      <w:smallCaps w:val="false"/>
      <w:color w:val="00000A"/>
      <w:spacing w:val="0"/>
      <w:sz w:val="24"/>
      <w:szCs w:val="24"/>
      <w:lang w:val="es-AR" w:eastAsia="zh-CN" w:bidi="hi-IN"/>
    </w:rPr>
  </w:style>
  <w:style w:type="character" w:styleId="WW8Num7z1" w:customStyle="1">
    <w:name w:val="WW8Num7z1"/>
    <w:qFormat/>
    <w:rPr>
      <w:rFonts w:ascii="OpenSymbol;Arial Unicode MS" w:hAnsi="OpenSymbol;Arial Unicode MS" w:cs="OpenSymbol;Arial Unicode MS"/>
    </w:rPr>
  </w:style>
  <w:style w:type="character" w:styleId="WW8Num8z0" w:customStyle="1">
    <w:name w:val="WW8Num8z0"/>
    <w:qFormat/>
    <w:rPr>
      <w:rFonts w:ascii="Symbol" w:hAnsi="Symbol" w:cs="OpenSymbol;Arial Unicode MS"/>
    </w:rPr>
  </w:style>
  <w:style w:type="character" w:styleId="WW8Num8z1" w:customStyle="1">
    <w:name w:val="WW8Num8z1"/>
    <w:qFormat/>
    <w:rPr>
      <w:rFonts w:ascii="OpenSymbol;Arial Unicode MS" w:hAnsi="OpenSymbol;Arial Unicode MS" w:cs="OpenSymbol;Arial Unicode MS"/>
    </w:rPr>
  </w:style>
  <w:style w:type="character" w:styleId="WW8Num9z0" w:customStyle="1">
    <w:name w:val="WW8Num9z0"/>
    <w:qFormat/>
    <w:rPr>
      <w:rFonts w:ascii="Symbol" w:hAnsi="Symbol" w:cs="OpenSymbol;Arial Unicode MS"/>
      <w:caps w:val="false"/>
      <w:smallCaps w:val="false"/>
      <w:color w:val="00000A"/>
      <w:spacing w:val="0"/>
      <w:sz w:val="24"/>
      <w:szCs w:val="24"/>
      <w:lang w:val="es-AR" w:eastAsia="zh-CN" w:bidi="hi-IN"/>
    </w:rPr>
  </w:style>
  <w:style w:type="character" w:styleId="WW8Num9z1" w:customStyle="1">
    <w:name w:val="WW8Num9z1"/>
    <w:qFormat/>
    <w:rPr>
      <w:rFonts w:ascii="OpenSymbol;Arial Unicode MS" w:hAnsi="OpenSymbol;Arial Unicode MS" w:cs="OpenSymbol;Arial Unicode MS"/>
    </w:rPr>
  </w:style>
  <w:style w:type="character" w:styleId="WW8Num10z0" w:customStyle="1">
    <w:name w:val="WW8Num10z0"/>
    <w:qFormat/>
    <w:rPr>
      <w:rFonts w:ascii="Symbol" w:hAnsi="Symbol" w:eastAsia="Liberation Serif;Times New Roma" w:cs="OpenSymbol;Arial Unicode MS"/>
      <w:caps w:val="false"/>
      <w:smallCaps w:val="false"/>
      <w:color w:val="00000A"/>
      <w:spacing w:val="0"/>
      <w:sz w:val="24"/>
      <w:szCs w:val="24"/>
      <w:lang w:val="es-AR" w:eastAsia="zh-CN" w:bidi="hi-IN"/>
    </w:rPr>
  </w:style>
  <w:style w:type="character" w:styleId="WW8Num10z1" w:customStyle="1">
    <w:name w:val="WW8Num10z1"/>
    <w:qFormat/>
    <w:rPr>
      <w:rFonts w:ascii="OpenSymbol;Arial Unicode MS" w:hAnsi="OpenSymbol;Arial Unicode MS" w:cs="OpenSymbol;Arial Unicode MS"/>
    </w:rPr>
  </w:style>
  <w:style w:type="character" w:styleId="WW8Num11z0" w:customStyle="1">
    <w:name w:val="WW8Num11z0"/>
    <w:qFormat/>
    <w:rPr>
      <w:rFonts w:ascii="Symbol" w:hAnsi="Symbol" w:eastAsia="Liberation Serif;Times New Roma" w:cs="OpenSymbol;Arial Unicode MS"/>
      <w:caps w:val="false"/>
      <w:smallCaps w:val="false"/>
      <w:color w:val="00000A"/>
      <w:spacing w:val="0"/>
      <w:sz w:val="24"/>
      <w:szCs w:val="24"/>
      <w:lang w:val="es-AR" w:eastAsia="zh-CN" w:bidi="hi-IN"/>
    </w:rPr>
  </w:style>
  <w:style w:type="character" w:styleId="WW8Num11z1" w:customStyle="1">
    <w:name w:val="WW8Num11z1"/>
    <w:qFormat/>
    <w:rPr>
      <w:rFonts w:ascii="OpenSymbol;Arial Unicode MS" w:hAnsi="OpenSymbol;Arial Unicode MS" w:cs="OpenSymbol;Arial Unicode MS"/>
    </w:rPr>
  </w:style>
  <w:style w:type="character" w:styleId="WW8Num12z0" w:customStyle="1">
    <w:name w:val="WW8Num12z0"/>
    <w:qFormat/>
    <w:rPr>
      <w:rFonts w:ascii="Symbol" w:hAnsi="Symbol" w:eastAsia="Liberation Serif;Times New Roma" w:cs="OpenSymbol;Arial Unicode MS"/>
      <w:caps w:val="false"/>
      <w:smallCaps w:val="false"/>
      <w:color w:val="00000A"/>
      <w:spacing w:val="0"/>
      <w:sz w:val="24"/>
      <w:szCs w:val="24"/>
      <w:lang w:val="es-AR" w:eastAsia="zh-CN" w:bidi="hi-IN"/>
    </w:rPr>
  </w:style>
  <w:style w:type="character" w:styleId="WW8Num12z1" w:customStyle="1">
    <w:name w:val="WW8Num12z1"/>
    <w:qFormat/>
    <w:rPr>
      <w:rFonts w:ascii="OpenSymbol;Arial Unicode MS" w:hAnsi="OpenSymbol;Arial Unicode MS" w:cs="OpenSymbol;Arial Unicode MS"/>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Destacado" w:customStyle="1">
    <w:name w:val="Destacado"/>
    <w:qFormat/>
    <w:rPr>
      <w:i/>
      <w:iCs/>
    </w:rPr>
  </w:style>
  <w:style w:type="character" w:styleId="Muydestacado" w:customStyle="1">
    <w:name w:val="Muy destacado"/>
    <w:qFormat/>
    <w:rPr>
      <w:b/>
      <w:bCs/>
    </w:rPr>
  </w:style>
  <w:style w:type="character" w:styleId="EnlacedeInternet">
    <w:name w:val="Enlace de Internet"/>
    <w:basedOn w:val="DefaultParagraphFont"/>
    <w:uiPriority w:val="99"/>
    <w:unhideWhenUsed/>
    <w:rsid w:val="009e51e0"/>
    <w:rPr>
      <w:color w:val="0563C1" w:themeColor="hyperlink"/>
      <w:u w:val="single"/>
    </w:rPr>
  </w:style>
  <w:style w:type="character" w:styleId="Vietas" w:customStyle="1">
    <w:name w:val="Viñetas"/>
    <w:qFormat/>
    <w:rPr>
      <w:rFonts w:ascii="OpenSymbol;Arial Unicode MS" w:hAnsi="OpenSymbol;Arial Unicode MS" w:eastAsia="OpenSymbol;Arial Unicode MS" w:cs="OpenSymbol;Arial Unicode MS"/>
    </w:rPr>
  </w:style>
  <w:style w:type="character" w:styleId="EnlacedeInternetvisitado" w:customStyle="1">
    <w:name w:val="Enlace de Internet visitado"/>
    <w:rPr>
      <w:color w:val="800000"/>
      <w:u w:val="single"/>
    </w:rPr>
  </w:style>
  <w:style w:type="character" w:styleId="Smbolosdenumeracin" w:customStyle="1">
    <w:name w:val="Símbolos de numeración"/>
    <w:qFormat/>
    <w:rPr/>
  </w:style>
  <w:style w:type="character" w:styleId="Caracteresdenotaalpie" w:customStyle="1">
    <w:name w:val="Caracteres de nota al pie"/>
    <w:qFormat/>
    <w:rPr/>
  </w:style>
  <w:style w:type="character" w:styleId="FootnoteCharacters" w:customStyle="1">
    <w:name w:val="Footnote Characters"/>
    <w:qFormat/>
    <w:rPr>
      <w:vertAlign w:val="superscript"/>
    </w:rPr>
  </w:style>
  <w:style w:type="character" w:styleId="Estilo751" w:customStyle="1">
    <w:name w:val="estilo751"/>
    <w:qFormat/>
    <w:rPr>
      <w:rFonts w:cs="Times New Roman"/>
      <w:color w:val="003366"/>
    </w:rPr>
  </w:style>
  <w:style w:type="character" w:styleId="Estilo361" w:customStyle="1">
    <w:name w:val="estilo361"/>
    <w:qFormat/>
    <w:rPr>
      <w:rFonts w:cs="Times New Roman"/>
      <w:color w:val="990000"/>
      <w:sz w:val="36"/>
      <w:szCs w:val="36"/>
    </w:rPr>
  </w:style>
  <w:style w:type="character" w:styleId="Estilo711" w:customStyle="1">
    <w:name w:val="estilo711"/>
    <w:qFormat/>
    <w:rPr>
      <w:rFonts w:ascii="Arial" w:hAnsi="Arial" w:cs="Arial"/>
      <w:color w:val="666666"/>
      <w:sz w:val="28"/>
      <w:szCs w:val="28"/>
    </w:rPr>
  </w:style>
  <w:style w:type="character" w:styleId="Bullets" w:customStyle="1">
    <w:name w:val="Bullets"/>
    <w:qFormat/>
    <w:rPr>
      <w:rFonts w:ascii="OpenSymbol;Arial Unicode MS" w:hAnsi="OpenSymbol;Arial Unicode MS" w:eastAsia="OpenSymbol;Arial Unicode MS" w:cs="OpenSymbol;Arial Unicode MS"/>
    </w:rPr>
  </w:style>
  <w:style w:type="character" w:styleId="ListLabel1" w:customStyle="1">
    <w:name w:val="ListLabel 1"/>
    <w:qFormat/>
    <w:rPr>
      <w:rFonts w:cs="OpenSymbol;Arial Unicode MS"/>
      <w:caps w:val="false"/>
      <w:smallCaps w:val="false"/>
      <w:color w:val="00000A"/>
      <w:spacing w:val="0"/>
      <w:sz w:val="24"/>
      <w:szCs w:val="24"/>
      <w:lang w:val="es-AR" w:eastAsia="zh-CN" w:bidi="hi-IN"/>
    </w:rPr>
  </w:style>
  <w:style w:type="character" w:styleId="ListLabel2" w:customStyle="1">
    <w:name w:val="ListLabel 2"/>
    <w:qFormat/>
    <w:rPr>
      <w:rFonts w:cs="OpenSymbol;Arial Unicode MS"/>
    </w:rPr>
  </w:style>
  <w:style w:type="character" w:styleId="ListLabel3" w:customStyle="1">
    <w:name w:val="ListLabel 3"/>
    <w:qFormat/>
    <w:rPr>
      <w:rFonts w:cs="OpenSymbol;Arial Unicode MS"/>
    </w:rPr>
  </w:style>
  <w:style w:type="character" w:styleId="ListLabel4" w:customStyle="1">
    <w:name w:val="ListLabel 4"/>
    <w:qFormat/>
    <w:rPr>
      <w:rFonts w:cs="OpenSymbol;Arial Unicode MS"/>
      <w:caps w:val="false"/>
      <w:smallCaps w:val="false"/>
      <w:color w:val="00000A"/>
      <w:spacing w:val="0"/>
      <w:sz w:val="24"/>
      <w:szCs w:val="24"/>
      <w:lang w:val="es-AR" w:eastAsia="zh-CN" w:bidi="hi-IN"/>
    </w:rPr>
  </w:style>
  <w:style w:type="character" w:styleId="ListLabel5" w:customStyle="1">
    <w:name w:val="ListLabel 5"/>
    <w:qFormat/>
    <w:rPr>
      <w:rFonts w:cs="OpenSymbol;Arial Unicode MS"/>
    </w:rPr>
  </w:style>
  <w:style w:type="character" w:styleId="ListLabel6" w:customStyle="1">
    <w:name w:val="ListLabel 6"/>
    <w:qFormat/>
    <w:rPr>
      <w:rFonts w:cs="OpenSymbol;Arial Unicode MS"/>
    </w:rPr>
  </w:style>
  <w:style w:type="character" w:styleId="ListLabel7" w:customStyle="1">
    <w:name w:val="ListLabel 7"/>
    <w:qFormat/>
    <w:rPr>
      <w:rFonts w:cs="OpenSymbol;Arial Unicode MS"/>
      <w:caps w:val="false"/>
      <w:smallCaps w:val="false"/>
      <w:color w:val="00000A"/>
      <w:spacing w:val="0"/>
      <w:sz w:val="24"/>
      <w:szCs w:val="24"/>
      <w:lang w:val="es-AR" w:eastAsia="zh-CN" w:bidi="hi-IN"/>
    </w:rPr>
  </w:style>
  <w:style w:type="character" w:styleId="ListLabel8" w:customStyle="1">
    <w:name w:val="ListLabel 8"/>
    <w:qFormat/>
    <w:rPr>
      <w:rFonts w:cs="OpenSymbol;Arial Unicode MS"/>
    </w:rPr>
  </w:style>
  <w:style w:type="character" w:styleId="ListLabel9" w:customStyle="1">
    <w:name w:val="ListLabel 9"/>
    <w:qFormat/>
    <w:rPr>
      <w:rFonts w:cs="OpenSymbol;Arial Unicode MS"/>
    </w:rPr>
  </w:style>
  <w:style w:type="character" w:styleId="ListLabel10" w:customStyle="1">
    <w:name w:val="ListLabel 10"/>
    <w:qFormat/>
    <w:rPr>
      <w:rFonts w:cs="OpenSymbol;Arial Unicode MS"/>
      <w:caps w:val="false"/>
      <w:smallCaps w:val="false"/>
      <w:color w:val="00000A"/>
      <w:spacing w:val="0"/>
      <w:sz w:val="24"/>
      <w:szCs w:val="24"/>
      <w:lang w:val="es-AR" w:eastAsia="zh-CN" w:bidi="hi-IN"/>
    </w:rPr>
  </w:style>
  <w:style w:type="character" w:styleId="ListLabel11" w:customStyle="1">
    <w:name w:val="ListLabel 11"/>
    <w:qFormat/>
    <w:rPr>
      <w:rFonts w:cs="OpenSymbol;Arial Unicode MS"/>
    </w:rPr>
  </w:style>
  <w:style w:type="character" w:styleId="ListLabel12" w:customStyle="1">
    <w:name w:val="ListLabel 12"/>
    <w:qFormat/>
    <w:rPr>
      <w:rFonts w:cs="OpenSymbol;Arial Unicode MS"/>
    </w:rPr>
  </w:style>
  <w:style w:type="character" w:styleId="ListLabel13" w:customStyle="1">
    <w:name w:val="ListLabel 13"/>
    <w:qFormat/>
    <w:rPr>
      <w:rFonts w:cs="OpenSymbol;Arial Unicode MS"/>
      <w:caps w:val="false"/>
      <w:smallCaps w:val="false"/>
      <w:color w:val="00000A"/>
      <w:spacing w:val="0"/>
      <w:sz w:val="24"/>
      <w:szCs w:val="24"/>
      <w:lang w:val="es-AR" w:eastAsia="zh-CN" w:bidi="hi-IN"/>
    </w:rPr>
  </w:style>
  <w:style w:type="character" w:styleId="ListLabel14" w:customStyle="1">
    <w:name w:val="ListLabel 14"/>
    <w:qFormat/>
    <w:rPr>
      <w:rFonts w:cs="OpenSymbol;Arial Unicode MS"/>
    </w:rPr>
  </w:style>
  <w:style w:type="character" w:styleId="ListLabel15" w:customStyle="1">
    <w:name w:val="ListLabel 15"/>
    <w:qFormat/>
    <w:rPr>
      <w:rFonts w:cs="OpenSymbol;Arial Unicode MS"/>
    </w:rPr>
  </w:style>
  <w:style w:type="character" w:styleId="ListLabel16" w:customStyle="1">
    <w:name w:val="ListLabel 16"/>
    <w:qFormat/>
    <w:rPr>
      <w:rFonts w:cs="OpenSymbol;Arial Unicode MS"/>
      <w:caps w:val="false"/>
      <w:smallCaps w:val="false"/>
      <w:color w:val="00000A"/>
      <w:spacing w:val="0"/>
      <w:sz w:val="24"/>
      <w:szCs w:val="24"/>
      <w:lang w:val="es-AR" w:eastAsia="zh-CN" w:bidi="hi-IN"/>
    </w:rPr>
  </w:style>
  <w:style w:type="character" w:styleId="ListLabel17" w:customStyle="1">
    <w:name w:val="ListLabel 17"/>
    <w:qFormat/>
    <w:rPr>
      <w:rFonts w:cs="OpenSymbol;Arial Unicode MS"/>
    </w:rPr>
  </w:style>
  <w:style w:type="character" w:styleId="ListLabel18" w:customStyle="1">
    <w:name w:val="ListLabel 18"/>
    <w:qFormat/>
    <w:rPr>
      <w:rFonts w:cs="OpenSymbol;Arial Unicode MS"/>
    </w:rPr>
  </w:style>
  <w:style w:type="character" w:styleId="ListLabel19" w:customStyle="1">
    <w:name w:val="ListLabel 19"/>
    <w:qFormat/>
    <w:rPr>
      <w:rFonts w:cs="OpenSymbol;Arial Unicode MS"/>
      <w:caps w:val="false"/>
      <w:smallCaps w:val="false"/>
      <w:color w:val="00000A"/>
      <w:spacing w:val="0"/>
      <w:sz w:val="24"/>
      <w:szCs w:val="24"/>
      <w:lang w:val="es-AR" w:eastAsia="zh-CN" w:bidi="hi-IN"/>
    </w:rPr>
  </w:style>
  <w:style w:type="character" w:styleId="ListLabel20" w:customStyle="1">
    <w:name w:val="ListLabel 20"/>
    <w:qFormat/>
    <w:rPr>
      <w:rFonts w:cs="OpenSymbol;Arial Unicode MS"/>
    </w:rPr>
  </w:style>
  <w:style w:type="character" w:styleId="ListLabel21" w:customStyle="1">
    <w:name w:val="ListLabel 21"/>
    <w:qFormat/>
    <w:rPr>
      <w:rFonts w:cs="OpenSymbol;Arial Unicode MS"/>
    </w:rPr>
  </w:style>
  <w:style w:type="character" w:styleId="ListLabel22" w:customStyle="1">
    <w:name w:val="ListLabel 22"/>
    <w:qFormat/>
    <w:rPr>
      <w:rFonts w:cs="OpenSymbol;Arial Unicode MS"/>
      <w:caps w:val="false"/>
      <w:smallCaps w:val="false"/>
      <w:color w:val="00000A"/>
      <w:spacing w:val="0"/>
      <w:sz w:val="24"/>
      <w:szCs w:val="24"/>
      <w:lang w:val="es-AR" w:eastAsia="zh-CN" w:bidi="hi-IN"/>
    </w:rPr>
  </w:style>
  <w:style w:type="character" w:styleId="ListLabel23" w:customStyle="1">
    <w:name w:val="ListLabel 23"/>
    <w:qFormat/>
    <w:rPr>
      <w:rFonts w:cs="OpenSymbol;Arial Unicode MS"/>
    </w:rPr>
  </w:style>
  <w:style w:type="character" w:styleId="ListLabel24" w:customStyle="1">
    <w:name w:val="ListLabel 24"/>
    <w:qFormat/>
    <w:rPr>
      <w:rFonts w:cs="OpenSymbol;Arial Unicode MS"/>
    </w:rPr>
  </w:style>
  <w:style w:type="character" w:styleId="ListLabel25" w:customStyle="1">
    <w:name w:val="ListLabel 25"/>
    <w:qFormat/>
    <w:rPr>
      <w:rFonts w:cs="OpenSymbol;Arial Unicode MS"/>
      <w:caps w:val="false"/>
      <w:smallCaps w:val="false"/>
      <w:color w:val="00000A"/>
      <w:spacing w:val="0"/>
      <w:sz w:val="24"/>
      <w:szCs w:val="24"/>
      <w:lang w:val="es-AR" w:eastAsia="zh-CN" w:bidi="hi-IN"/>
    </w:rPr>
  </w:style>
  <w:style w:type="character" w:styleId="ListLabel26" w:customStyle="1">
    <w:name w:val="ListLabel 26"/>
    <w:qFormat/>
    <w:rPr>
      <w:rFonts w:cs="OpenSymbol;Arial Unicode MS"/>
    </w:rPr>
  </w:style>
  <w:style w:type="character" w:styleId="ListLabel27" w:customStyle="1">
    <w:name w:val="ListLabel 27"/>
    <w:qFormat/>
    <w:rPr>
      <w:rFonts w:cs="OpenSymbol;Arial Unicode MS"/>
    </w:rPr>
  </w:style>
  <w:style w:type="character" w:styleId="ListLabel28" w:customStyle="1">
    <w:name w:val="ListLabel 28"/>
    <w:qFormat/>
    <w:rPr>
      <w:rFonts w:cs="OpenSymbol;Arial Unicode MS"/>
      <w:caps w:val="false"/>
      <w:smallCaps w:val="false"/>
      <w:color w:val="00000A"/>
      <w:spacing w:val="0"/>
      <w:sz w:val="24"/>
      <w:szCs w:val="24"/>
      <w:lang w:val="es-AR" w:eastAsia="zh-CN" w:bidi="hi-IN"/>
    </w:rPr>
  </w:style>
  <w:style w:type="character" w:styleId="ListLabel29" w:customStyle="1">
    <w:name w:val="ListLabel 29"/>
    <w:qFormat/>
    <w:rPr>
      <w:rFonts w:cs="OpenSymbol;Arial Unicode MS"/>
    </w:rPr>
  </w:style>
  <w:style w:type="character" w:styleId="ListLabel30" w:customStyle="1">
    <w:name w:val="ListLabel 30"/>
    <w:qFormat/>
    <w:rPr>
      <w:rFonts w:cs="OpenSymbol;Arial Unicode MS"/>
    </w:rPr>
  </w:style>
  <w:style w:type="character" w:styleId="ListLabel31" w:customStyle="1">
    <w:name w:val="ListLabel 31"/>
    <w:qFormat/>
    <w:rPr>
      <w:rFonts w:cs="OpenSymbol;Arial Unicode MS"/>
      <w:caps w:val="false"/>
      <w:smallCaps w:val="false"/>
      <w:color w:val="00000A"/>
      <w:spacing w:val="0"/>
      <w:sz w:val="24"/>
      <w:szCs w:val="24"/>
      <w:lang w:val="es-AR" w:eastAsia="zh-CN" w:bidi="hi-IN"/>
    </w:rPr>
  </w:style>
  <w:style w:type="character" w:styleId="ListLabel32" w:customStyle="1">
    <w:name w:val="ListLabel 32"/>
    <w:qFormat/>
    <w:rPr>
      <w:rFonts w:cs="OpenSymbol;Arial Unicode MS"/>
    </w:rPr>
  </w:style>
  <w:style w:type="character" w:styleId="ListLabel33" w:customStyle="1">
    <w:name w:val="ListLabel 33"/>
    <w:qFormat/>
    <w:rPr>
      <w:rFonts w:cs="OpenSymbol;Arial Unicode MS"/>
    </w:rPr>
  </w:style>
  <w:style w:type="character" w:styleId="ListLabel34" w:customStyle="1">
    <w:name w:val="ListLabel 34"/>
    <w:qFormat/>
    <w:rPr>
      <w:rFonts w:cs="OpenSymbol;Arial Unicode MS"/>
      <w:caps w:val="false"/>
      <w:smallCaps w:val="false"/>
      <w:color w:val="00000A"/>
      <w:spacing w:val="0"/>
      <w:sz w:val="24"/>
      <w:szCs w:val="24"/>
      <w:lang w:val="es-AR" w:eastAsia="zh-CN" w:bidi="hi-IN"/>
    </w:rPr>
  </w:style>
  <w:style w:type="character" w:styleId="ListLabel35" w:customStyle="1">
    <w:name w:val="ListLabel 35"/>
    <w:qFormat/>
    <w:rPr>
      <w:rFonts w:cs="OpenSymbol;Arial Unicode MS"/>
    </w:rPr>
  </w:style>
  <w:style w:type="character" w:styleId="ListLabel36" w:customStyle="1">
    <w:name w:val="ListLabel 36"/>
    <w:qFormat/>
    <w:rPr>
      <w:rFonts w:cs="OpenSymbol;Arial Unicode MS"/>
    </w:rPr>
  </w:style>
  <w:style w:type="character" w:styleId="ListLabel37" w:customStyle="1">
    <w:name w:val="ListLabel 37"/>
    <w:qFormat/>
    <w:rPr>
      <w:rFonts w:cs="OpenSymbol;Arial Unicode MS"/>
      <w:caps w:val="false"/>
      <w:smallCaps w:val="false"/>
      <w:color w:val="00000A"/>
      <w:spacing w:val="0"/>
      <w:sz w:val="24"/>
      <w:szCs w:val="24"/>
      <w:lang w:val="es-AR" w:eastAsia="zh-CN" w:bidi="hi-IN"/>
    </w:rPr>
  </w:style>
  <w:style w:type="character" w:styleId="ListLabel38" w:customStyle="1">
    <w:name w:val="ListLabel 38"/>
    <w:qFormat/>
    <w:rPr>
      <w:rFonts w:cs="OpenSymbol;Arial Unicode MS"/>
    </w:rPr>
  </w:style>
  <w:style w:type="character" w:styleId="ListLabel39" w:customStyle="1">
    <w:name w:val="ListLabel 39"/>
    <w:qFormat/>
    <w:rPr>
      <w:rFonts w:cs="OpenSymbol;Arial Unicode MS"/>
    </w:rPr>
  </w:style>
  <w:style w:type="character" w:styleId="ListLabel40" w:customStyle="1">
    <w:name w:val="ListLabel 40"/>
    <w:qFormat/>
    <w:rPr>
      <w:rFonts w:cs="OpenSymbol;Arial Unicode MS"/>
      <w:caps w:val="false"/>
      <w:smallCaps w:val="false"/>
      <w:color w:val="00000A"/>
      <w:spacing w:val="0"/>
      <w:sz w:val="24"/>
      <w:szCs w:val="24"/>
      <w:lang w:val="es-AR" w:eastAsia="zh-CN" w:bidi="hi-IN"/>
    </w:rPr>
  </w:style>
  <w:style w:type="character" w:styleId="ListLabel41" w:customStyle="1">
    <w:name w:val="ListLabel 41"/>
    <w:qFormat/>
    <w:rPr>
      <w:rFonts w:cs="OpenSymbol;Arial Unicode MS"/>
    </w:rPr>
  </w:style>
  <w:style w:type="character" w:styleId="ListLabel42" w:customStyle="1">
    <w:name w:val="ListLabel 42"/>
    <w:qFormat/>
    <w:rPr>
      <w:rFonts w:cs="OpenSymbol;Arial Unicode MS"/>
    </w:rPr>
  </w:style>
  <w:style w:type="character" w:styleId="ListLabel43" w:customStyle="1">
    <w:name w:val="ListLabel 43"/>
    <w:qFormat/>
    <w:rPr>
      <w:rFonts w:cs="OpenSymbol;Arial Unicode MS"/>
      <w:caps w:val="false"/>
      <w:smallCaps w:val="false"/>
      <w:color w:val="00000A"/>
      <w:spacing w:val="0"/>
      <w:sz w:val="24"/>
      <w:szCs w:val="24"/>
      <w:lang w:val="es-AR" w:eastAsia="zh-CN" w:bidi="hi-IN"/>
    </w:rPr>
  </w:style>
  <w:style w:type="character" w:styleId="ListLabel44" w:customStyle="1">
    <w:name w:val="ListLabel 44"/>
    <w:qFormat/>
    <w:rPr>
      <w:rFonts w:cs="OpenSymbol;Arial Unicode MS"/>
    </w:rPr>
  </w:style>
  <w:style w:type="character" w:styleId="ListLabel45" w:customStyle="1">
    <w:name w:val="ListLabel 45"/>
    <w:qFormat/>
    <w:rPr>
      <w:rFonts w:cs="OpenSymbol;Arial Unicode MS"/>
    </w:rPr>
  </w:style>
  <w:style w:type="character" w:styleId="ListLabel46" w:customStyle="1">
    <w:name w:val="ListLabel 46"/>
    <w:qFormat/>
    <w:rPr>
      <w:rFonts w:cs="OpenSymbol;Arial Unicode MS"/>
      <w:caps w:val="false"/>
      <w:smallCaps w:val="false"/>
      <w:color w:val="00000A"/>
      <w:spacing w:val="0"/>
      <w:sz w:val="24"/>
      <w:szCs w:val="24"/>
      <w:lang w:val="es-AR" w:eastAsia="zh-CN" w:bidi="hi-IN"/>
    </w:rPr>
  </w:style>
  <w:style w:type="character" w:styleId="ListLabel47" w:customStyle="1">
    <w:name w:val="ListLabel 47"/>
    <w:qFormat/>
    <w:rPr>
      <w:rFonts w:cs="OpenSymbol;Arial Unicode MS"/>
    </w:rPr>
  </w:style>
  <w:style w:type="character" w:styleId="ListLabel48" w:customStyle="1">
    <w:name w:val="ListLabel 48"/>
    <w:qFormat/>
    <w:rPr>
      <w:rFonts w:cs="OpenSymbol;Arial Unicode MS"/>
    </w:rPr>
  </w:style>
  <w:style w:type="character" w:styleId="ListLabel49" w:customStyle="1">
    <w:name w:val="ListLabel 49"/>
    <w:qFormat/>
    <w:rPr>
      <w:rFonts w:cs="OpenSymbol;Arial Unicode MS"/>
      <w:caps w:val="false"/>
      <w:smallCaps w:val="false"/>
      <w:color w:val="00000A"/>
      <w:spacing w:val="0"/>
      <w:sz w:val="24"/>
      <w:szCs w:val="24"/>
      <w:lang w:val="es-AR" w:eastAsia="zh-CN" w:bidi="hi-IN"/>
    </w:rPr>
  </w:style>
  <w:style w:type="character" w:styleId="ListLabel50" w:customStyle="1">
    <w:name w:val="ListLabel 50"/>
    <w:qFormat/>
    <w:rPr>
      <w:rFonts w:cs="OpenSymbol;Arial Unicode MS"/>
    </w:rPr>
  </w:style>
  <w:style w:type="character" w:styleId="ListLabel51" w:customStyle="1">
    <w:name w:val="ListLabel 51"/>
    <w:qFormat/>
    <w:rPr>
      <w:rFonts w:cs="OpenSymbol;Arial Unicode MS"/>
    </w:rPr>
  </w:style>
  <w:style w:type="character" w:styleId="ListLabel52" w:customStyle="1">
    <w:name w:val="ListLabel 52"/>
    <w:qFormat/>
    <w:rPr>
      <w:rFonts w:cs="OpenSymbol;Arial Unicode MS"/>
      <w:caps w:val="false"/>
      <w:smallCaps w:val="false"/>
      <w:color w:val="00000A"/>
      <w:spacing w:val="0"/>
      <w:sz w:val="24"/>
      <w:szCs w:val="24"/>
      <w:lang w:val="es-AR" w:eastAsia="zh-CN" w:bidi="hi-IN"/>
    </w:rPr>
  </w:style>
  <w:style w:type="character" w:styleId="ListLabel53" w:customStyle="1">
    <w:name w:val="ListLabel 53"/>
    <w:qFormat/>
    <w:rPr>
      <w:rFonts w:cs="OpenSymbol;Arial Unicode MS"/>
    </w:rPr>
  </w:style>
  <w:style w:type="character" w:styleId="ListLabel54" w:customStyle="1">
    <w:name w:val="ListLabel 54"/>
    <w:qFormat/>
    <w:rPr>
      <w:rFonts w:cs="OpenSymbol;Arial Unicode MS"/>
    </w:rPr>
  </w:style>
  <w:style w:type="character" w:styleId="ListLabel55" w:customStyle="1">
    <w:name w:val="ListLabel 55"/>
    <w:qFormat/>
    <w:rPr>
      <w:rFonts w:cs="OpenSymbol;Arial Unicode MS"/>
      <w:caps w:val="false"/>
      <w:smallCaps w:val="false"/>
      <w:color w:val="00000A"/>
      <w:spacing w:val="0"/>
      <w:sz w:val="24"/>
      <w:szCs w:val="24"/>
      <w:lang w:val="es-AR" w:eastAsia="zh-CN" w:bidi="hi-IN"/>
    </w:rPr>
  </w:style>
  <w:style w:type="character" w:styleId="ListLabel56" w:customStyle="1">
    <w:name w:val="ListLabel 56"/>
    <w:qFormat/>
    <w:rPr>
      <w:rFonts w:cs="OpenSymbol;Arial Unicode MS"/>
    </w:rPr>
  </w:style>
  <w:style w:type="character" w:styleId="ListLabel57" w:customStyle="1">
    <w:name w:val="ListLabel 57"/>
    <w:qFormat/>
    <w:rPr>
      <w:rFonts w:cs="OpenSymbol;Arial Unicode MS"/>
    </w:rPr>
  </w:style>
  <w:style w:type="character" w:styleId="ListLabel58" w:customStyle="1">
    <w:name w:val="ListLabel 58"/>
    <w:qFormat/>
    <w:rPr>
      <w:rFonts w:cs="OpenSymbol;Arial Unicode MS"/>
      <w:caps w:val="false"/>
      <w:smallCaps w:val="false"/>
      <w:color w:val="00000A"/>
      <w:spacing w:val="0"/>
      <w:sz w:val="24"/>
      <w:szCs w:val="24"/>
      <w:lang w:val="es-AR" w:eastAsia="zh-CN" w:bidi="hi-IN"/>
    </w:rPr>
  </w:style>
  <w:style w:type="character" w:styleId="ListLabel59" w:customStyle="1">
    <w:name w:val="ListLabel 59"/>
    <w:qFormat/>
    <w:rPr>
      <w:rFonts w:cs="OpenSymbol;Arial Unicode MS"/>
    </w:rPr>
  </w:style>
  <w:style w:type="character" w:styleId="ListLabel60" w:customStyle="1">
    <w:name w:val="ListLabel 60"/>
    <w:qFormat/>
    <w:rPr>
      <w:rFonts w:cs="OpenSymbol;Arial Unicode MS"/>
    </w:rPr>
  </w:style>
  <w:style w:type="character" w:styleId="ListLabel61" w:customStyle="1">
    <w:name w:val="ListLabel 61"/>
    <w:qFormat/>
    <w:rPr>
      <w:rFonts w:cs="OpenSymbol;Arial Unicode MS"/>
      <w:caps w:val="false"/>
      <w:smallCaps w:val="false"/>
      <w:color w:val="00000A"/>
      <w:spacing w:val="0"/>
      <w:sz w:val="24"/>
      <w:szCs w:val="24"/>
      <w:lang w:val="es-AR" w:eastAsia="zh-CN" w:bidi="hi-IN"/>
    </w:rPr>
  </w:style>
  <w:style w:type="character" w:styleId="ListLabel62" w:customStyle="1">
    <w:name w:val="ListLabel 62"/>
    <w:qFormat/>
    <w:rPr>
      <w:rFonts w:cs="OpenSymbol;Arial Unicode MS"/>
    </w:rPr>
  </w:style>
  <w:style w:type="character" w:styleId="ListLabel63" w:customStyle="1">
    <w:name w:val="ListLabel 63"/>
    <w:qFormat/>
    <w:rPr>
      <w:rFonts w:cs="OpenSymbol;Arial Unicode MS"/>
    </w:rPr>
  </w:style>
  <w:style w:type="character" w:styleId="ListLabel64" w:customStyle="1">
    <w:name w:val="ListLabel 64"/>
    <w:qFormat/>
    <w:rPr>
      <w:rFonts w:cs="OpenSymbol;Arial Unicode MS"/>
      <w:caps w:val="false"/>
      <w:smallCaps w:val="false"/>
      <w:color w:val="00000A"/>
      <w:spacing w:val="0"/>
      <w:sz w:val="24"/>
      <w:szCs w:val="24"/>
      <w:lang w:val="es-AR" w:eastAsia="zh-CN" w:bidi="hi-IN"/>
    </w:rPr>
  </w:style>
  <w:style w:type="character" w:styleId="ListLabel65" w:customStyle="1">
    <w:name w:val="ListLabel 65"/>
    <w:qFormat/>
    <w:rPr>
      <w:rFonts w:cs="OpenSymbol;Arial Unicode MS"/>
    </w:rPr>
  </w:style>
  <w:style w:type="character" w:styleId="ListLabel66" w:customStyle="1">
    <w:name w:val="ListLabel 66"/>
    <w:qFormat/>
    <w:rPr>
      <w:rFonts w:cs="OpenSymbol;Arial Unicode MS"/>
    </w:rPr>
  </w:style>
  <w:style w:type="character" w:styleId="ListLabel67" w:customStyle="1">
    <w:name w:val="ListLabel 67"/>
    <w:qFormat/>
    <w:rPr>
      <w:rFonts w:cs="OpenSymbol;Arial Unicode MS"/>
      <w:caps w:val="false"/>
      <w:smallCaps w:val="false"/>
      <w:color w:val="00000A"/>
      <w:spacing w:val="0"/>
      <w:sz w:val="24"/>
      <w:szCs w:val="24"/>
      <w:lang w:val="es-AR" w:eastAsia="zh-CN" w:bidi="hi-IN"/>
    </w:rPr>
  </w:style>
  <w:style w:type="character" w:styleId="ListLabel68" w:customStyle="1">
    <w:name w:val="ListLabel 68"/>
    <w:qFormat/>
    <w:rPr>
      <w:rFonts w:cs="OpenSymbol;Arial Unicode MS"/>
    </w:rPr>
  </w:style>
  <w:style w:type="character" w:styleId="ListLabel69" w:customStyle="1">
    <w:name w:val="ListLabel 69"/>
    <w:qFormat/>
    <w:rPr>
      <w:rFonts w:cs="OpenSymbol;Arial Unicode MS"/>
    </w:rPr>
  </w:style>
  <w:style w:type="character" w:styleId="ListLabel70" w:customStyle="1">
    <w:name w:val="ListLabel 70"/>
    <w:qFormat/>
    <w:rPr>
      <w:rFonts w:cs="OpenSymbol;Arial Unicode MS"/>
      <w:caps w:val="false"/>
      <w:smallCaps w:val="false"/>
      <w:color w:val="00000A"/>
      <w:spacing w:val="0"/>
      <w:sz w:val="24"/>
      <w:szCs w:val="24"/>
      <w:lang w:val="es-AR" w:eastAsia="zh-CN" w:bidi="hi-IN"/>
    </w:rPr>
  </w:style>
  <w:style w:type="character" w:styleId="ListLabel71" w:customStyle="1">
    <w:name w:val="ListLabel 71"/>
    <w:qFormat/>
    <w:rPr>
      <w:rFonts w:cs="OpenSymbol;Arial Unicode MS"/>
    </w:rPr>
  </w:style>
  <w:style w:type="character" w:styleId="ListLabel72" w:customStyle="1">
    <w:name w:val="ListLabel 72"/>
    <w:qFormat/>
    <w:rPr>
      <w:rFonts w:cs="OpenSymbol;Arial Unicode MS"/>
    </w:rPr>
  </w:style>
  <w:style w:type="character" w:styleId="WWDestacado" w:customStyle="1">
    <w:name w:val="WW-Destacado"/>
    <w:qFormat/>
    <w:rPr>
      <w:i/>
      <w:iCs/>
    </w:rPr>
  </w:style>
  <w:style w:type="character" w:styleId="ListLabel73" w:customStyle="1">
    <w:name w:val="ListLabel 73"/>
    <w:qFormat/>
    <w:rPr>
      <w:rFonts w:cs="OpenSymbol;Arial Unicode MS"/>
      <w:caps w:val="false"/>
      <w:smallCaps w:val="false"/>
      <w:color w:val="00000A"/>
      <w:spacing w:val="0"/>
      <w:sz w:val="24"/>
      <w:szCs w:val="24"/>
      <w:lang w:val="es-AR" w:eastAsia="zh-CN" w:bidi="hi-IN"/>
    </w:rPr>
  </w:style>
  <w:style w:type="character" w:styleId="ListLabel74" w:customStyle="1">
    <w:name w:val="ListLabel 74"/>
    <w:qFormat/>
    <w:rPr>
      <w:rFonts w:cs="OpenSymbol;Arial Unicode MS"/>
    </w:rPr>
  </w:style>
  <w:style w:type="character" w:styleId="ListLabel75" w:customStyle="1">
    <w:name w:val="ListLabel 75"/>
    <w:qFormat/>
    <w:rPr>
      <w:rFonts w:cs="OpenSymbol;Arial Unicode MS"/>
    </w:rPr>
  </w:style>
  <w:style w:type="character" w:styleId="ListLabel76" w:customStyle="1">
    <w:name w:val="ListLabel 76"/>
    <w:qFormat/>
    <w:rPr>
      <w:rFonts w:cs="OpenSymbol;Arial Unicode MS"/>
      <w:caps w:val="false"/>
      <w:smallCaps w:val="false"/>
      <w:color w:val="00000A"/>
      <w:spacing w:val="0"/>
      <w:sz w:val="24"/>
      <w:szCs w:val="24"/>
      <w:lang w:val="es-AR" w:eastAsia="zh-CN" w:bidi="hi-IN"/>
    </w:rPr>
  </w:style>
  <w:style w:type="character" w:styleId="ListLabel77" w:customStyle="1">
    <w:name w:val="ListLabel 77"/>
    <w:qFormat/>
    <w:rPr>
      <w:rFonts w:cs="OpenSymbol;Arial Unicode MS"/>
    </w:rPr>
  </w:style>
  <w:style w:type="character" w:styleId="ListLabel78" w:customStyle="1">
    <w:name w:val="ListLabel 78"/>
    <w:qFormat/>
    <w:rPr>
      <w:rFonts w:cs="OpenSymbol;Arial Unicode MS"/>
    </w:rPr>
  </w:style>
  <w:style w:type="character" w:styleId="ListLabel79" w:customStyle="1">
    <w:name w:val="ListLabel 79"/>
    <w:qFormat/>
    <w:rPr>
      <w:rFonts w:cs="OpenSymbol;Arial Unicode MS"/>
      <w:caps w:val="false"/>
      <w:smallCaps w:val="false"/>
      <w:color w:val="00000A"/>
      <w:spacing w:val="0"/>
      <w:sz w:val="24"/>
      <w:szCs w:val="24"/>
      <w:lang w:val="es-AR" w:eastAsia="zh-CN" w:bidi="hi-IN"/>
    </w:rPr>
  </w:style>
  <w:style w:type="character" w:styleId="ListLabel80" w:customStyle="1">
    <w:name w:val="ListLabel 80"/>
    <w:qFormat/>
    <w:rPr>
      <w:rFonts w:cs="OpenSymbol;Arial Unicode MS"/>
    </w:rPr>
  </w:style>
  <w:style w:type="character" w:styleId="ListLabel81" w:customStyle="1">
    <w:name w:val="ListLabel 81"/>
    <w:qFormat/>
    <w:rPr>
      <w:rFonts w:cs="OpenSymbol;Arial Unicode MS"/>
    </w:rPr>
  </w:style>
  <w:style w:type="character" w:styleId="ListLabel82" w:customStyle="1">
    <w:name w:val="ListLabel 82"/>
    <w:qFormat/>
    <w:rPr>
      <w:rFonts w:cs="OpenSymbol;Arial Unicode MS"/>
      <w:caps w:val="false"/>
      <w:smallCaps w:val="false"/>
      <w:color w:val="00000A"/>
      <w:spacing w:val="0"/>
      <w:sz w:val="24"/>
      <w:szCs w:val="24"/>
      <w:lang w:val="es-AR" w:eastAsia="zh-CN" w:bidi="hi-IN"/>
    </w:rPr>
  </w:style>
  <w:style w:type="character" w:styleId="ListLabel83" w:customStyle="1">
    <w:name w:val="ListLabel 83"/>
    <w:qFormat/>
    <w:rPr>
      <w:rFonts w:cs="OpenSymbol;Arial Unicode MS"/>
    </w:rPr>
  </w:style>
  <w:style w:type="character" w:styleId="ListLabel84" w:customStyle="1">
    <w:name w:val="ListLabel 84"/>
    <w:qFormat/>
    <w:rPr>
      <w:rFonts w:cs="OpenSymbol;Arial Unicode MS"/>
    </w:rPr>
  </w:style>
  <w:style w:type="character" w:styleId="ListLabel85" w:customStyle="1">
    <w:name w:val="ListLabel 85"/>
    <w:qFormat/>
    <w:rPr>
      <w:rFonts w:cs="OpenSymbol;Arial Unicode MS"/>
      <w:caps w:val="false"/>
      <w:smallCaps w:val="false"/>
      <w:color w:val="00000A"/>
      <w:spacing w:val="0"/>
      <w:sz w:val="24"/>
      <w:szCs w:val="24"/>
      <w:lang w:val="es-AR" w:eastAsia="zh-CN" w:bidi="hi-IN"/>
    </w:rPr>
  </w:style>
  <w:style w:type="character" w:styleId="ListLabel86" w:customStyle="1">
    <w:name w:val="ListLabel 86"/>
    <w:qFormat/>
    <w:rPr>
      <w:rFonts w:cs="OpenSymbol;Arial Unicode MS"/>
    </w:rPr>
  </w:style>
  <w:style w:type="character" w:styleId="ListLabel87" w:customStyle="1">
    <w:name w:val="ListLabel 87"/>
    <w:qFormat/>
    <w:rPr>
      <w:rFonts w:cs="OpenSymbol;Arial Unicode MS"/>
    </w:rPr>
  </w:style>
  <w:style w:type="character" w:styleId="ListLabel88" w:customStyle="1">
    <w:name w:val="ListLabel 88"/>
    <w:qFormat/>
    <w:rPr>
      <w:rFonts w:cs="OpenSymbol;Arial Unicode MS"/>
      <w:caps w:val="false"/>
      <w:smallCaps w:val="false"/>
      <w:color w:val="00000A"/>
      <w:spacing w:val="0"/>
      <w:sz w:val="24"/>
      <w:szCs w:val="24"/>
      <w:lang w:val="es-AR" w:eastAsia="zh-CN" w:bidi="hi-IN"/>
    </w:rPr>
  </w:style>
  <w:style w:type="character" w:styleId="ListLabel89" w:customStyle="1">
    <w:name w:val="ListLabel 89"/>
    <w:qFormat/>
    <w:rPr>
      <w:rFonts w:cs="OpenSymbol;Arial Unicode MS"/>
    </w:rPr>
  </w:style>
  <w:style w:type="character" w:styleId="ListLabel90" w:customStyle="1">
    <w:name w:val="ListLabel 90"/>
    <w:qFormat/>
    <w:rPr>
      <w:rFonts w:cs="OpenSymbol;Arial Unicode MS"/>
    </w:rPr>
  </w:style>
  <w:style w:type="character" w:styleId="ListLabel91" w:customStyle="1">
    <w:name w:val="ListLabel 91"/>
    <w:qFormat/>
    <w:rPr>
      <w:rFonts w:cs="OpenSymbol;Arial Unicode MS"/>
      <w:caps w:val="false"/>
      <w:smallCaps w:val="false"/>
      <w:color w:val="00000A"/>
      <w:spacing w:val="0"/>
      <w:sz w:val="24"/>
      <w:szCs w:val="24"/>
      <w:lang w:val="es-AR" w:eastAsia="zh-CN" w:bidi="hi-IN"/>
    </w:rPr>
  </w:style>
  <w:style w:type="character" w:styleId="ListLabel92" w:customStyle="1">
    <w:name w:val="ListLabel 92"/>
    <w:qFormat/>
    <w:rPr>
      <w:rFonts w:cs="OpenSymbol;Arial Unicode MS"/>
    </w:rPr>
  </w:style>
  <w:style w:type="character" w:styleId="ListLabel93" w:customStyle="1">
    <w:name w:val="ListLabel 93"/>
    <w:qFormat/>
    <w:rPr>
      <w:rFonts w:cs="OpenSymbol;Arial Unicode MS"/>
    </w:rPr>
  </w:style>
  <w:style w:type="character" w:styleId="ListLabel94" w:customStyle="1">
    <w:name w:val="ListLabel 94"/>
    <w:qFormat/>
    <w:rPr>
      <w:rFonts w:cs="OpenSymbol;Arial Unicode MS"/>
      <w:caps w:val="false"/>
      <w:smallCaps w:val="false"/>
      <w:color w:val="00000A"/>
      <w:spacing w:val="0"/>
      <w:sz w:val="24"/>
      <w:szCs w:val="24"/>
      <w:lang w:val="es-AR" w:eastAsia="zh-CN" w:bidi="hi-IN"/>
    </w:rPr>
  </w:style>
  <w:style w:type="character" w:styleId="ListLabel95" w:customStyle="1">
    <w:name w:val="ListLabel 95"/>
    <w:qFormat/>
    <w:rPr>
      <w:rFonts w:cs="OpenSymbol;Arial Unicode MS"/>
    </w:rPr>
  </w:style>
  <w:style w:type="character" w:styleId="ListLabel96" w:customStyle="1">
    <w:name w:val="ListLabel 96"/>
    <w:qFormat/>
    <w:rPr>
      <w:rFonts w:cs="OpenSymbol;Arial Unicode MS"/>
    </w:rPr>
  </w:style>
  <w:style w:type="character" w:styleId="ListLabel97" w:customStyle="1">
    <w:name w:val="ListLabel 97"/>
    <w:qFormat/>
    <w:rPr>
      <w:rFonts w:cs="OpenSymbol;Arial Unicode MS"/>
      <w:caps w:val="false"/>
      <w:smallCaps w:val="false"/>
      <w:color w:val="00000A"/>
      <w:spacing w:val="0"/>
      <w:sz w:val="24"/>
      <w:szCs w:val="24"/>
      <w:lang w:val="es-AR" w:eastAsia="zh-CN" w:bidi="hi-IN"/>
    </w:rPr>
  </w:style>
  <w:style w:type="character" w:styleId="ListLabel98" w:customStyle="1">
    <w:name w:val="ListLabel 98"/>
    <w:qFormat/>
    <w:rPr>
      <w:rFonts w:cs="OpenSymbol;Arial Unicode MS"/>
    </w:rPr>
  </w:style>
  <w:style w:type="character" w:styleId="ListLabel99" w:customStyle="1">
    <w:name w:val="ListLabel 99"/>
    <w:qFormat/>
    <w:rPr>
      <w:rFonts w:cs="OpenSymbol;Arial Unicode MS"/>
    </w:rPr>
  </w:style>
  <w:style w:type="character" w:styleId="ListLabel100" w:customStyle="1">
    <w:name w:val="ListLabel 100"/>
    <w:qFormat/>
    <w:rPr>
      <w:rFonts w:cs="OpenSymbol;Arial Unicode MS"/>
      <w:caps w:val="false"/>
      <w:smallCaps w:val="false"/>
      <w:color w:val="00000A"/>
      <w:spacing w:val="0"/>
      <w:sz w:val="24"/>
      <w:szCs w:val="24"/>
      <w:lang w:val="es-AR" w:eastAsia="zh-CN" w:bidi="hi-IN"/>
    </w:rPr>
  </w:style>
  <w:style w:type="character" w:styleId="ListLabel101" w:customStyle="1">
    <w:name w:val="ListLabel 101"/>
    <w:qFormat/>
    <w:rPr>
      <w:rFonts w:cs="OpenSymbol;Arial Unicode MS"/>
    </w:rPr>
  </w:style>
  <w:style w:type="character" w:styleId="ListLabel102" w:customStyle="1">
    <w:name w:val="ListLabel 102"/>
    <w:qFormat/>
    <w:rPr>
      <w:rFonts w:cs="OpenSymbol;Arial Unicode MS"/>
    </w:rPr>
  </w:style>
  <w:style w:type="character" w:styleId="ListLabel103" w:customStyle="1">
    <w:name w:val="ListLabel 103"/>
    <w:qFormat/>
    <w:rPr>
      <w:rFonts w:cs="OpenSymbol;Arial Unicode MS"/>
      <w:caps w:val="false"/>
      <w:smallCaps w:val="false"/>
      <w:color w:val="00000A"/>
      <w:spacing w:val="0"/>
      <w:sz w:val="24"/>
      <w:szCs w:val="24"/>
      <w:lang w:val="es-AR" w:eastAsia="zh-CN" w:bidi="hi-IN"/>
    </w:rPr>
  </w:style>
  <w:style w:type="character" w:styleId="ListLabel104" w:customStyle="1">
    <w:name w:val="ListLabel 104"/>
    <w:qFormat/>
    <w:rPr>
      <w:rFonts w:cs="OpenSymbol;Arial Unicode MS"/>
    </w:rPr>
  </w:style>
  <w:style w:type="character" w:styleId="ListLabel105" w:customStyle="1">
    <w:name w:val="ListLabel 105"/>
    <w:qFormat/>
    <w:rPr>
      <w:rFonts w:cs="OpenSymbol;Arial Unicode MS"/>
    </w:rPr>
  </w:style>
  <w:style w:type="character" w:styleId="ListLabel106" w:customStyle="1">
    <w:name w:val="ListLabel 106"/>
    <w:qFormat/>
    <w:rPr>
      <w:rFonts w:cs="OpenSymbol;Arial Unicode MS"/>
      <w:caps w:val="false"/>
      <w:smallCaps w:val="false"/>
      <w:color w:val="00000A"/>
      <w:spacing w:val="0"/>
      <w:sz w:val="24"/>
      <w:szCs w:val="24"/>
      <w:lang w:val="es-AR" w:eastAsia="zh-CN" w:bidi="hi-IN"/>
    </w:rPr>
  </w:style>
  <w:style w:type="character" w:styleId="ListLabel107" w:customStyle="1">
    <w:name w:val="ListLabel 107"/>
    <w:qFormat/>
    <w:rPr>
      <w:rFonts w:cs="OpenSymbol;Arial Unicode MS"/>
    </w:rPr>
  </w:style>
  <w:style w:type="character" w:styleId="ListLabel108" w:customStyle="1">
    <w:name w:val="ListLabel 108"/>
    <w:qFormat/>
    <w:rPr>
      <w:rFonts w:cs="OpenSymbol;Arial Unicode MS"/>
    </w:rPr>
  </w:style>
  <w:style w:type="character" w:styleId="ListLabel109" w:customStyle="1">
    <w:name w:val="ListLabel 109"/>
    <w:qFormat/>
    <w:rPr>
      <w:rFonts w:cs="OpenSymbol;Arial Unicode MS"/>
      <w:caps w:val="false"/>
      <w:smallCaps w:val="false"/>
      <w:color w:val="00000A"/>
      <w:spacing w:val="0"/>
      <w:sz w:val="24"/>
      <w:szCs w:val="24"/>
      <w:lang w:val="es-AR" w:eastAsia="zh-CN" w:bidi="hi-IN"/>
    </w:rPr>
  </w:style>
  <w:style w:type="character" w:styleId="ListLabel110" w:customStyle="1">
    <w:name w:val="ListLabel 110"/>
    <w:qFormat/>
    <w:rPr>
      <w:rFonts w:cs="OpenSymbol;Arial Unicode MS"/>
    </w:rPr>
  </w:style>
  <w:style w:type="character" w:styleId="ListLabel111" w:customStyle="1">
    <w:name w:val="ListLabel 111"/>
    <w:qFormat/>
    <w:rPr>
      <w:rFonts w:cs="OpenSymbol;Arial Unicode MS"/>
    </w:rPr>
  </w:style>
  <w:style w:type="character" w:styleId="ListLabel112" w:customStyle="1">
    <w:name w:val="ListLabel 112"/>
    <w:qFormat/>
    <w:rPr>
      <w:rFonts w:cs="OpenSymbol;Arial Unicode MS"/>
      <w:caps w:val="false"/>
      <w:smallCaps w:val="false"/>
      <w:color w:val="00000A"/>
      <w:spacing w:val="0"/>
      <w:sz w:val="24"/>
      <w:szCs w:val="24"/>
      <w:lang w:val="es-AR" w:eastAsia="zh-CN" w:bidi="hi-IN"/>
    </w:rPr>
  </w:style>
  <w:style w:type="character" w:styleId="ListLabel113" w:customStyle="1">
    <w:name w:val="ListLabel 113"/>
    <w:qFormat/>
    <w:rPr>
      <w:rFonts w:cs="OpenSymbol;Arial Unicode MS"/>
    </w:rPr>
  </w:style>
  <w:style w:type="character" w:styleId="ListLabel114" w:customStyle="1">
    <w:name w:val="ListLabel 114"/>
    <w:qFormat/>
    <w:rPr>
      <w:rFonts w:cs="OpenSymbol;Arial Unicode MS"/>
    </w:rPr>
  </w:style>
  <w:style w:type="character" w:styleId="ListLabel115" w:customStyle="1">
    <w:name w:val="ListLabel 115"/>
    <w:qFormat/>
    <w:rPr>
      <w:rFonts w:cs="OpenSymbol;Arial Unicode MS"/>
      <w:caps w:val="false"/>
      <w:smallCaps w:val="false"/>
      <w:color w:val="00000A"/>
      <w:spacing w:val="0"/>
      <w:sz w:val="24"/>
      <w:szCs w:val="24"/>
      <w:lang w:val="es-AR" w:eastAsia="zh-CN" w:bidi="hi-IN"/>
    </w:rPr>
  </w:style>
  <w:style w:type="character" w:styleId="ListLabel116" w:customStyle="1">
    <w:name w:val="ListLabel 116"/>
    <w:qFormat/>
    <w:rPr>
      <w:rFonts w:cs="OpenSymbol;Arial Unicode MS"/>
    </w:rPr>
  </w:style>
  <w:style w:type="character" w:styleId="ListLabel117" w:customStyle="1">
    <w:name w:val="ListLabel 117"/>
    <w:qFormat/>
    <w:rPr>
      <w:rFonts w:cs="OpenSymbol;Arial Unicode MS"/>
    </w:rPr>
  </w:style>
  <w:style w:type="character" w:styleId="ListLabel118" w:customStyle="1">
    <w:name w:val="ListLabel 118"/>
    <w:qFormat/>
    <w:rPr>
      <w:rFonts w:cs="OpenSymbol;Arial Unicode MS"/>
      <w:caps w:val="false"/>
      <w:smallCaps w:val="false"/>
      <w:color w:val="00000A"/>
      <w:spacing w:val="0"/>
      <w:sz w:val="24"/>
      <w:szCs w:val="24"/>
      <w:lang w:val="es-AR" w:eastAsia="zh-CN" w:bidi="hi-IN"/>
    </w:rPr>
  </w:style>
  <w:style w:type="character" w:styleId="ListLabel119" w:customStyle="1">
    <w:name w:val="ListLabel 119"/>
    <w:qFormat/>
    <w:rPr>
      <w:rFonts w:cs="OpenSymbol;Arial Unicode MS"/>
    </w:rPr>
  </w:style>
  <w:style w:type="character" w:styleId="ListLabel120" w:customStyle="1">
    <w:name w:val="ListLabel 120"/>
    <w:qFormat/>
    <w:rPr>
      <w:rFonts w:cs="OpenSymbol;Arial Unicode MS"/>
    </w:rPr>
  </w:style>
  <w:style w:type="character" w:styleId="ListLabel121" w:customStyle="1">
    <w:name w:val="ListLabel 121"/>
    <w:qFormat/>
    <w:rPr>
      <w:rFonts w:cs="OpenSymbol;Arial Unicode MS"/>
      <w:caps w:val="false"/>
      <w:smallCaps w:val="false"/>
      <w:color w:val="00000A"/>
      <w:spacing w:val="0"/>
      <w:sz w:val="24"/>
      <w:szCs w:val="24"/>
      <w:lang w:val="es-AR" w:eastAsia="zh-CN" w:bidi="hi-IN"/>
    </w:rPr>
  </w:style>
  <w:style w:type="character" w:styleId="ListLabel122" w:customStyle="1">
    <w:name w:val="ListLabel 122"/>
    <w:qFormat/>
    <w:rPr>
      <w:rFonts w:cs="OpenSymbol;Arial Unicode MS"/>
    </w:rPr>
  </w:style>
  <w:style w:type="character" w:styleId="ListLabel123" w:customStyle="1">
    <w:name w:val="ListLabel 123"/>
    <w:qFormat/>
    <w:rPr>
      <w:rFonts w:cs="OpenSymbol;Arial Unicode MS"/>
    </w:rPr>
  </w:style>
  <w:style w:type="character" w:styleId="ListLabel124" w:customStyle="1">
    <w:name w:val="ListLabel 124"/>
    <w:qFormat/>
    <w:rPr>
      <w:rFonts w:cs="OpenSymbol;Arial Unicode MS"/>
      <w:caps w:val="false"/>
      <w:smallCaps w:val="false"/>
      <w:color w:val="00000A"/>
      <w:spacing w:val="0"/>
      <w:sz w:val="24"/>
      <w:szCs w:val="24"/>
      <w:lang w:val="es-AR" w:eastAsia="zh-CN" w:bidi="hi-IN"/>
    </w:rPr>
  </w:style>
  <w:style w:type="character" w:styleId="ListLabel125" w:customStyle="1">
    <w:name w:val="ListLabel 125"/>
    <w:qFormat/>
    <w:rPr>
      <w:rFonts w:cs="OpenSymbol;Arial Unicode MS"/>
    </w:rPr>
  </w:style>
  <w:style w:type="character" w:styleId="ListLabel126" w:customStyle="1">
    <w:name w:val="ListLabel 126"/>
    <w:qFormat/>
    <w:rPr>
      <w:rFonts w:cs="OpenSymbol;Arial Unicode MS"/>
    </w:rPr>
  </w:style>
  <w:style w:type="character" w:styleId="ListLabel127" w:customStyle="1">
    <w:name w:val="ListLabel 127"/>
    <w:qFormat/>
    <w:rPr>
      <w:rFonts w:cs="OpenSymbol;Arial Unicode MS"/>
      <w:caps w:val="false"/>
      <w:smallCaps w:val="false"/>
      <w:color w:val="00000A"/>
      <w:spacing w:val="0"/>
      <w:sz w:val="24"/>
      <w:szCs w:val="24"/>
      <w:lang w:val="es-AR" w:eastAsia="zh-CN" w:bidi="hi-IN"/>
    </w:rPr>
  </w:style>
  <w:style w:type="character" w:styleId="ListLabel128" w:customStyle="1">
    <w:name w:val="ListLabel 128"/>
    <w:qFormat/>
    <w:rPr>
      <w:rFonts w:cs="OpenSymbol;Arial Unicode MS"/>
    </w:rPr>
  </w:style>
  <w:style w:type="character" w:styleId="ListLabel129" w:customStyle="1">
    <w:name w:val="ListLabel 129"/>
    <w:qFormat/>
    <w:rPr>
      <w:rFonts w:cs="OpenSymbol;Arial Unicode MS"/>
    </w:rPr>
  </w:style>
  <w:style w:type="character" w:styleId="ListLabel130" w:customStyle="1">
    <w:name w:val="ListLabel 130"/>
    <w:qFormat/>
    <w:rPr>
      <w:rFonts w:cs="OpenSymbol;Arial Unicode MS"/>
      <w:caps w:val="false"/>
      <w:smallCaps w:val="false"/>
      <w:color w:val="00000A"/>
      <w:spacing w:val="0"/>
      <w:sz w:val="24"/>
      <w:szCs w:val="24"/>
      <w:lang w:val="es-AR" w:eastAsia="zh-CN" w:bidi="hi-IN"/>
    </w:rPr>
  </w:style>
  <w:style w:type="character" w:styleId="ListLabel131" w:customStyle="1">
    <w:name w:val="ListLabel 131"/>
    <w:qFormat/>
    <w:rPr>
      <w:rFonts w:cs="OpenSymbol;Arial Unicode MS"/>
    </w:rPr>
  </w:style>
  <w:style w:type="character" w:styleId="ListLabel132" w:customStyle="1">
    <w:name w:val="ListLabel 132"/>
    <w:qFormat/>
    <w:rPr>
      <w:rFonts w:cs="OpenSymbol;Arial Unicode MS"/>
    </w:rPr>
  </w:style>
  <w:style w:type="character" w:styleId="ListLabel133" w:customStyle="1">
    <w:name w:val="ListLabel 133"/>
    <w:qFormat/>
    <w:rPr>
      <w:rFonts w:cs="OpenSymbol;Arial Unicode MS"/>
      <w:caps w:val="false"/>
      <w:smallCaps w:val="false"/>
      <w:color w:val="00000A"/>
      <w:spacing w:val="0"/>
      <w:sz w:val="24"/>
      <w:szCs w:val="24"/>
      <w:lang w:val="es-AR" w:eastAsia="zh-CN" w:bidi="hi-IN"/>
    </w:rPr>
  </w:style>
  <w:style w:type="character" w:styleId="ListLabel134" w:customStyle="1">
    <w:name w:val="ListLabel 134"/>
    <w:qFormat/>
    <w:rPr>
      <w:rFonts w:cs="OpenSymbol;Arial Unicode MS"/>
    </w:rPr>
  </w:style>
  <w:style w:type="character" w:styleId="ListLabel135" w:customStyle="1">
    <w:name w:val="ListLabel 135"/>
    <w:qFormat/>
    <w:rPr>
      <w:rFonts w:cs="OpenSymbol;Arial Unicode MS"/>
    </w:rPr>
  </w:style>
  <w:style w:type="character" w:styleId="ListLabel136" w:customStyle="1">
    <w:name w:val="ListLabel 136"/>
    <w:qFormat/>
    <w:rPr>
      <w:rFonts w:cs="OpenSymbol;Arial Unicode MS"/>
      <w:caps w:val="false"/>
      <w:smallCaps w:val="false"/>
      <w:color w:val="00000A"/>
      <w:spacing w:val="0"/>
      <w:sz w:val="24"/>
      <w:szCs w:val="24"/>
      <w:lang w:val="es-AR" w:eastAsia="zh-CN" w:bidi="hi-IN"/>
    </w:rPr>
  </w:style>
  <w:style w:type="character" w:styleId="ListLabel137" w:customStyle="1">
    <w:name w:val="ListLabel 137"/>
    <w:qFormat/>
    <w:rPr>
      <w:rFonts w:cs="OpenSymbol;Arial Unicode MS"/>
    </w:rPr>
  </w:style>
  <w:style w:type="character" w:styleId="ListLabel138" w:customStyle="1">
    <w:name w:val="ListLabel 138"/>
    <w:qFormat/>
    <w:rPr>
      <w:rFonts w:cs="OpenSymbol;Arial Unicode MS"/>
    </w:rPr>
  </w:style>
  <w:style w:type="character" w:styleId="ListLabel139" w:customStyle="1">
    <w:name w:val="ListLabel 139"/>
    <w:qFormat/>
    <w:rPr>
      <w:rFonts w:cs="OpenSymbol;Arial Unicode MS"/>
      <w:caps w:val="false"/>
      <w:smallCaps w:val="false"/>
      <w:color w:val="00000A"/>
      <w:spacing w:val="0"/>
      <w:sz w:val="24"/>
      <w:szCs w:val="24"/>
      <w:lang w:val="es-AR" w:eastAsia="zh-CN" w:bidi="hi-IN"/>
    </w:rPr>
  </w:style>
  <w:style w:type="character" w:styleId="ListLabel140" w:customStyle="1">
    <w:name w:val="ListLabel 140"/>
    <w:qFormat/>
    <w:rPr>
      <w:rFonts w:cs="OpenSymbol;Arial Unicode MS"/>
    </w:rPr>
  </w:style>
  <w:style w:type="character" w:styleId="ListLabel141" w:customStyle="1">
    <w:name w:val="ListLabel 141"/>
    <w:qFormat/>
    <w:rPr>
      <w:rFonts w:cs="OpenSymbol;Arial Unicode MS"/>
    </w:rPr>
  </w:style>
  <w:style w:type="character" w:styleId="ListLabel142" w:customStyle="1">
    <w:name w:val="ListLabel 142"/>
    <w:qFormat/>
    <w:rPr>
      <w:rFonts w:cs="OpenSymbol;Arial Unicode MS"/>
      <w:caps w:val="false"/>
      <w:smallCaps w:val="false"/>
      <w:color w:val="00000A"/>
      <w:spacing w:val="0"/>
      <w:sz w:val="24"/>
      <w:szCs w:val="24"/>
      <w:lang w:val="es-AR" w:eastAsia="zh-CN" w:bidi="hi-IN"/>
    </w:rPr>
  </w:style>
  <w:style w:type="character" w:styleId="ListLabel143" w:customStyle="1">
    <w:name w:val="ListLabel 143"/>
    <w:qFormat/>
    <w:rPr>
      <w:rFonts w:cs="OpenSymbol;Arial Unicode MS"/>
    </w:rPr>
  </w:style>
  <w:style w:type="character" w:styleId="ListLabel144" w:customStyle="1">
    <w:name w:val="ListLabel 144"/>
    <w:qFormat/>
    <w:rPr>
      <w:rFonts w:cs="OpenSymbol;Arial Unicode MS"/>
    </w:rPr>
  </w:style>
  <w:style w:type="character" w:styleId="ListLabel145" w:customStyle="1">
    <w:name w:val="ListLabel 145"/>
    <w:qFormat/>
    <w:rPr>
      <w:rFonts w:cs="OpenSymbol;Arial Unicode MS"/>
      <w:caps w:val="false"/>
      <w:smallCaps w:val="false"/>
      <w:color w:val="00000A"/>
      <w:spacing w:val="0"/>
      <w:sz w:val="24"/>
      <w:szCs w:val="24"/>
      <w:lang w:val="es-AR" w:eastAsia="zh-CN" w:bidi="hi-IN"/>
    </w:rPr>
  </w:style>
  <w:style w:type="character" w:styleId="ListLabel146" w:customStyle="1">
    <w:name w:val="ListLabel 146"/>
    <w:qFormat/>
    <w:rPr>
      <w:rFonts w:cs="OpenSymbol;Arial Unicode MS"/>
    </w:rPr>
  </w:style>
  <w:style w:type="character" w:styleId="ListLabel147" w:customStyle="1">
    <w:name w:val="ListLabel 147"/>
    <w:qFormat/>
    <w:rPr>
      <w:rFonts w:cs="OpenSymbol;Arial Unicode MS"/>
    </w:rPr>
  </w:style>
  <w:style w:type="character" w:styleId="ListLabel148" w:customStyle="1">
    <w:name w:val="ListLabel 148"/>
    <w:qFormat/>
    <w:rPr>
      <w:rFonts w:cs="OpenSymbol;Arial Unicode MS"/>
      <w:caps w:val="false"/>
      <w:smallCaps w:val="false"/>
      <w:color w:val="00000A"/>
      <w:spacing w:val="0"/>
      <w:sz w:val="24"/>
      <w:szCs w:val="24"/>
      <w:lang w:val="es-AR" w:eastAsia="zh-CN" w:bidi="hi-IN"/>
    </w:rPr>
  </w:style>
  <w:style w:type="character" w:styleId="ListLabel149" w:customStyle="1">
    <w:name w:val="ListLabel 149"/>
    <w:qFormat/>
    <w:rPr>
      <w:rFonts w:cs="OpenSymbol;Arial Unicode MS"/>
    </w:rPr>
  </w:style>
  <w:style w:type="character" w:styleId="ListLabel150" w:customStyle="1">
    <w:name w:val="ListLabel 150"/>
    <w:qFormat/>
    <w:rPr>
      <w:rFonts w:cs="OpenSymbol;Arial Unicode MS"/>
    </w:rPr>
  </w:style>
  <w:style w:type="character" w:styleId="ListLabel151" w:customStyle="1">
    <w:name w:val="ListLabel 151"/>
    <w:qFormat/>
    <w:rPr>
      <w:rFonts w:cs="OpenSymbol;Arial Unicode MS"/>
      <w:caps w:val="false"/>
      <w:smallCaps w:val="false"/>
      <w:color w:val="00000A"/>
      <w:spacing w:val="0"/>
      <w:sz w:val="24"/>
      <w:szCs w:val="24"/>
      <w:lang w:val="es-AR" w:eastAsia="zh-CN" w:bidi="hi-IN"/>
    </w:rPr>
  </w:style>
  <w:style w:type="character" w:styleId="ListLabel152" w:customStyle="1">
    <w:name w:val="ListLabel 152"/>
    <w:qFormat/>
    <w:rPr>
      <w:rFonts w:cs="OpenSymbol;Arial Unicode MS"/>
    </w:rPr>
  </w:style>
  <w:style w:type="character" w:styleId="ListLabel153" w:customStyle="1">
    <w:name w:val="ListLabel 153"/>
    <w:qFormat/>
    <w:rPr>
      <w:rFonts w:cs="OpenSymbol;Arial Unicode MS"/>
    </w:rPr>
  </w:style>
  <w:style w:type="character" w:styleId="ListLabel154" w:customStyle="1">
    <w:name w:val="ListLabel 154"/>
    <w:qFormat/>
    <w:rPr>
      <w:rFonts w:cs="OpenSymbol;Arial Unicode MS"/>
      <w:caps w:val="false"/>
      <w:smallCaps w:val="false"/>
      <w:color w:val="00000A"/>
      <w:spacing w:val="0"/>
      <w:sz w:val="24"/>
      <w:szCs w:val="24"/>
      <w:lang w:val="es-AR" w:eastAsia="zh-CN" w:bidi="hi-IN"/>
    </w:rPr>
  </w:style>
  <w:style w:type="character" w:styleId="ListLabel155" w:customStyle="1">
    <w:name w:val="ListLabel 155"/>
    <w:qFormat/>
    <w:rPr>
      <w:rFonts w:cs="OpenSymbol;Arial Unicode MS"/>
    </w:rPr>
  </w:style>
  <w:style w:type="character" w:styleId="ListLabel156" w:customStyle="1">
    <w:name w:val="ListLabel 156"/>
    <w:qFormat/>
    <w:rPr>
      <w:rFonts w:cs="OpenSymbol;Arial Unicode MS"/>
    </w:rPr>
  </w:style>
  <w:style w:type="character" w:styleId="ListLabel157" w:customStyle="1">
    <w:name w:val="ListLabel 157"/>
    <w:qFormat/>
    <w:rPr>
      <w:rFonts w:cs="OpenSymbol;Arial Unicode MS"/>
      <w:caps w:val="false"/>
      <w:smallCaps w:val="false"/>
      <w:color w:val="00000A"/>
      <w:spacing w:val="0"/>
      <w:sz w:val="24"/>
      <w:szCs w:val="24"/>
      <w:lang w:val="es-AR" w:eastAsia="zh-CN" w:bidi="hi-IN"/>
    </w:rPr>
  </w:style>
  <w:style w:type="character" w:styleId="ListLabel158" w:customStyle="1">
    <w:name w:val="ListLabel 158"/>
    <w:qFormat/>
    <w:rPr>
      <w:rFonts w:cs="OpenSymbol;Arial Unicode MS"/>
    </w:rPr>
  </w:style>
  <w:style w:type="character" w:styleId="ListLabel159" w:customStyle="1">
    <w:name w:val="ListLabel 159"/>
    <w:qFormat/>
    <w:rPr>
      <w:rFonts w:cs="OpenSymbol;Arial Unicode MS"/>
    </w:rPr>
  </w:style>
  <w:style w:type="character" w:styleId="ListLabel160" w:customStyle="1">
    <w:name w:val="ListLabel 160"/>
    <w:qFormat/>
    <w:rPr>
      <w:rFonts w:cs="OpenSymbol;Arial Unicode MS"/>
      <w:caps w:val="false"/>
      <w:smallCaps w:val="false"/>
      <w:color w:val="00000A"/>
      <w:spacing w:val="0"/>
      <w:sz w:val="24"/>
      <w:szCs w:val="24"/>
      <w:lang w:val="es-AR" w:eastAsia="zh-CN" w:bidi="hi-IN"/>
    </w:rPr>
  </w:style>
  <w:style w:type="character" w:styleId="ListLabel161" w:customStyle="1">
    <w:name w:val="ListLabel 161"/>
    <w:qFormat/>
    <w:rPr>
      <w:rFonts w:cs="OpenSymbol;Arial Unicode MS"/>
    </w:rPr>
  </w:style>
  <w:style w:type="character" w:styleId="ListLabel162" w:customStyle="1">
    <w:name w:val="ListLabel 162"/>
    <w:qFormat/>
    <w:rPr>
      <w:rFonts w:cs="OpenSymbol;Arial Unicode MS"/>
    </w:rPr>
  </w:style>
  <w:style w:type="character" w:styleId="ListLabel163" w:customStyle="1">
    <w:name w:val="ListLabel 163"/>
    <w:qFormat/>
    <w:rPr>
      <w:rFonts w:cs="OpenSymbol;Arial Unicode MS"/>
      <w:caps w:val="false"/>
      <w:smallCaps w:val="false"/>
      <w:color w:val="00000A"/>
      <w:spacing w:val="0"/>
      <w:sz w:val="24"/>
      <w:szCs w:val="24"/>
      <w:lang w:val="es-AR" w:eastAsia="zh-CN" w:bidi="hi-IN"/>
    </w:rPr>
  </w:style>
  <w:style w:type="character" w:styleId="ListLabel164" w:customStyle="1">
    <w:name w:val="ListLabel 164"/>
    <w:qFormat/>
    <w:rPr>
      <w:rFonts w:cs="OpenSymbol;Arial Unicode MS"/>
    </w:rPr>
  </w:style>
  <w:style w:type="character" w:styleId="ListLabel165" w:customStyle="1">
    <w:name w:val="ListLabel 165"/>
    <w:qFormat/>
    <w:rPr>
      <w:rFonts w:cs="OpenSymbol;Arial Unicode MS"/>
    </w:rPr>
  </w:style>
  <w:style w:type="character" w:styleId="ListLabel166" w:customStyle="1">
    <w:name w:val="ListLabel 166"/>
    <w:qFormat/>
    <w:rPr>
      <w:rFonts w:cs="OpenSymbol;Arial Unicode MS"/>
      <w:caps w:val="false"/>
      <w:smallCaps w:val="false"/>
      <w:color w:val="00000A"/>
      <w:spacing w:val="0"/>
      <w:sz w:val="24"/>
      <w:szCs w:val="24"/>
      <w:lang w:val="es-AR" w:eastAsia="zh-CN" w:bidi="hi-IN"/>
    </w:rPr>
  </w:style>
  <w:style w:type="character" w:styleId="ListLabel167" w:customStyle="1">
    <w:name w:val="ListLabel 167"/>
    <w:qFormat/>
    <w:rPr>
      <w:rFonts w:cs="OpenSymbol;Arial Unicode MS"/>
    </w:rPr>
  </w:style>
  <w:style w:type="character" w:styleId="ListLabel168" w:customStyle="1">
    <w:name w:val="ListLabel 168"/>
    <w:qFormat/>
    <w:rPr>
      <w:rFonts w:cs="OpenSymbol;Arial Unicode MS"/>
    </w:rPr>
  </w:style>
  <w:style w:type="character" w:styleId="ListLabel169" w:customStyle="1">
    <w:name w:val="ListLabel 169"/>
    <w:qFormat/>
    <w:rPr>
      <w:rFonts w:cs="OpenSymbol;Arial Unicode MS"/>
      <w:caps w:val="false"/>
      <w:smallCaps w:val="false"/>
      <w:color w:val="00000A"/>
      <w:spacing w:val="0"/>
      <w:sz w:val="24"/>
      <w:szCs w:val="24"/>
      <w:lang w:val="es-AR" w:eastAsia="zh-CN" w:bidi="hi-IN"/>
    </w:rPr>
  </w:style>
  <w:style w:type="character" w:styleId="ListLabel170" w:customStyle="1">
    <w:name w:val="ListLabel 170"/>
    <w:qFormat/>
    <w:rPr>
      <w:rFonts w:cs="OpenSymbol;Arial Unicode MS"/>
    </w:rPr>
  </w:style>
  <w:style w:type="character" w:styleId="ListLabel171" w:customStyle="1">
    <w:name w:val="ListLabel 171"/>
    <w:qFormat/>
    <w:rPr>
      <w:rFonts w:cs="OpenSymbol;Arial Unicode MS"/>
    </w:rPr>
  </w:style>
  <w:style w:type="character" w:styleId="ListLabel172" w:customStyle="1">
    <w:name w:val="ListLabel 172"/>
    <w:qFormat/>
    <w:rPr>
      <w:rFonts w:cs="OpenSymbol;Arial Unicode MS"/>
      <w:caps w:val="false"/>
      <w:smallCaps w:val="false"/>
      <w:color w:val="00000A"/>
      <w:spacing w:val="0"/>
      <w:sz w:val="24"/>
      <w:szCs w:val="24"/>
      <w:lang w:val="es-AR" w:eastAsia="zh-CN" w:bidi="hi-IN"/>
    </w:rPr>
  </w:style>
  <w:style w:type="character" w:styleId="ListLabel173" w:customStyle="1">
    <w:name w:val="ListLabel 173"/>
    <w:qFormat/>
    <w:rPr>
      <w:rFonts w:cs="OpenSymbol;Arial Unicode MS"/>
    </w:rPr>
  </w:style>
  <w:style w:type="character" w:styleId="ListLabel174" w:customStyle="1">
    <w:name w:val="ListLabel 174"/>
    <w:qFormat/>
    <w:rPr>
      <w:rFonts w:cs="OpenSymbol;Arial Unicode MS"/>
    </w:rPr>
  </w:style>
  <w:style w:type="character" w:styleId="ListLabel175" w:customStyle="1">
    <w:name w:val="ListLabel 175"/>
    <w:qFormat/>
    <w:rPr>
      <w:rFonts w:cs="OpenSymbol;Arial Unicode MS"/>
      <w:caps w:val="false"/>
      <w:smallCaps w:val="false"/>
      <w:color w:val="00000A"/>
      <w:spacing w:val="0"/>
      <w:sz w:val="24"/>
      <w:szCs w:val="24"/>
      <w:lang w:val="es-AR" w:eastAsia="zh-CN" w:bidi="hi-IN"/>
    </w:rPr>
  </w:style>
  <w:style w:type="character" w:styleId="ListLabel176" w:customStyle="1">
    <w:name w:val="ListLabel 176"/>
    <w:qFormat/>
    <w:rPr>
      <w:rFonts w:cs="OpenSymbol;Arial Unicode MS"/>
    </w:rPr>
  </w:style>
  <w:style w:type="character" w:styleId="ListLabel177" w:customStyle="1">
    <w:name w:val="ListLabel 177"/>
    <w:qFormat/>
    <w:rPr>
      <w:rFonts w:cs="OpenSymbol;Arial Unicode MS"/>
    </w:rPr>
  </w:style>
  <w:style w:type="character" w:styleId="ListLabel178" w:customStyle="1">
    <w:name w:val="ListLabel 178"/>
    <w:qFormat/>
    <w:rPr>
      <w:rFonts w:cs="OpenSymbol;Arial Unicode MS"/>
      <w:caps w:val="false"/>
      <w:smallCaps w:val="false"/>
      <w:color w:val="00000A"/>
      <w:spacing w:val="0"/>
      <w:sz w:val="24"/>
      <w:szCs w:val="24"/>
      <w:lang w:val="es-AR" w:eastAsia="zh-CN" w:bidi="hi-IN"/>
    </w:rPr>
  </w:style>
  <w:style w:type="character" w:styleId="ListLabel179" w:customStyle="1">
    <w:name w:val="ListLabel 179"/>
    <w:qFormat/>
    <w:rPr>
      <w:rFonts w:cs="OpenSymbol;Arial Unicode MS"/>
    </w:rPr>
  </w:style>
  <w:style w:type="character" w:styleId="ListLabel180" w:customStyle="1">
    <w:name w:val="ListLabel 180"/>
    <w:qFormat/>
    <w:rPr>
      <w:rFonts w:cs="OpenSymbol;Arial Unicode MS"/>
    </w:rPr>
  </w:style>
  <w:style w:type="character" w:styleId="ListLabel181" w:customStyle="1">
    <w:name w:val="ListLabel 181"/>
    <w:qFormat/>
    <w:rPr>
      <w:rFonts w:cs="OpenSymbol;Arial Unicode MS"/>
      <w:caps w:val="false"/>
      <w:smallCaps w:val="false"/>
      <w:color w:val="00000A"/>
      <w:spacing w:val="0"/>
      <w:sz w:val="24"/>
      <w:szCs w:val="24"/>
      <w:lang w:val="es-AR" w:eastAsia="zh-CN" w:bidi="hi-IN"/>
    </w:rPr>
  </w:style>
  <w:style w:type="character" w:styleId="ListLabel182" w:customStyle="1">
    <w:name w:val="ListLabel 182"/>
    <w:qFormat/>
    <w:rPr>
      <w:rFonts w:cs="OpenSymbol;Arial Unicode MS"/>
    </w:rPr>
  </w:style>
  <w:style w:type="character" w:styleId="ListLabel183" w:customStyle="1">
    <w:name w:val="ListLabel 183"/>
    <w:qFormat/>
    <w:rPr>
      <w:rFonts w:cs="OpenSymbol;Arial Unicode MS"/>
    </w:rPr>
  </w:style>
  <w:style w:type="character" w:styleId="ListLabel184" w:customStyle="1">
    <w:name w:val="ListLabel 184"/>
    <w:qFormat/>
    <w:rPr>
      <w:rFonts w:cs="OpenSymbol;Arial Unicode MS"/>
      <w:caps w:val="false"/>
      <w:smallCaps w:val="false"/>
      <w:color w:val="00000A"/>
      <w:spacing w:val="0"/>
      <w:sz w:val="24"/>
      <w:szCs w:val="24"/>
      <w:lang w:val="es-AR" w:eastAsia="zh-CN" w:bidi="hi-IN"/>
    </w:rPr>
  </w:style>
  <w:style w:type="character" w:styleId="ListLabel185" w:customStyle="1">
    <w:name w:val="ListLabel 185"/>
    <w:qFormat/>
    <w:rPr>
      <w:rFonts w:cs="OpenSymbol;Arial Unicode MS"/>
    </w:rPr>
  </w:style>
  <w:style w:type="character" w:styleId="ListLabel186" w:customStyle="1">
    <w:name w:val="ListLabel 186"/>
    <w:qFormat/>
    <w:rPr>
      <w:rFonts w:cs="OpenSymbol;Arial Unicode MS"/>
    </w:rPr>
  </w:style>
  <w:style w:type="character" w:styleId="ListLabel187" w:customStyle="1">
    <w:name w:val="ListLabel 187"/>
    <w:qFormat/>
    <w:rPr>
      <w:rFonts w:cs="OpenSymbol;Arial Unicode MS"/>
      <w:caps w:val="false"/>
      <w:smallCaps w:val="false"/>
      <w:color w:val="00000A"/>
      <w:spacing w:val="0"/>
      <w:sz w:val="24"/>
      <w:szCs w:val="24"/>
      <w:lang w:val="es-AR" w:eastAsia="zh-CN" w:bidi="hi-IN"/>
    </w:rPr>
  </w:style>
  <w:style w:type="character" w:styleId="ListLabel188" w:customStyle="1">
    <w:name w:val="ListLabel 188"/>
    <w:qFormat/>
    <w:rPr>
      <w:rFonts w:cs="OpenSymbol;Arial Unicode MS"/>
    </w:rPr>
  </w:style>
  <w:style w:type="character" w:styleId="ListLabel189" w:customStyle="1">
    <w:name w:val="ListLabel 189"/>
    <w:qFormat/>
    <w:rPr>
      <w:rFonts w:cs="OpenSymbol;Arial Unicode MS"/>
    </w:rPr>
  </w:style>
  <w:style w:type="character" w:styleId="ListLabel190" w:customStyle="1">
    <w:name w:val="ListLabel 190"/>
    <w:qFormat/>
    <w:rPr>
      <w:rFonts w:cs="OpenSymbol;Arial Unicode MS"/>
      <w:caps w:val="false"/>
      <w:smallCaps w:val="false"/>
      <w:color w:val="00000A"/>
      <w:spacing w:val="0"/>
      <w:sz w:val="24"/>
      <w:szCs w:val="24"/>
      <w:lang w:val="es-AR" w:eastAsia="zh-CN" w:bidi="hi-IN"/>
    </w:rPr>
  </w:style>
  <w:style w:type="character" w:styleId="ListLabel191" w:customStyle="1">
    <w:name w:val="ListLabel 191"/>
    <w:qFormat/>
    <w:rPr>
      <w:rFonts w:cs="OpenSymbol;Arial Unicode MS"/>
    </w:rPr>
  </w:style>
  <w:style w:type="character" w:styleId="ListLabel192" w:customStyle="1">
    <w:name w:val="ListLabel 192"/>
    <w:qFormat/>
    <w:rPr>
      <w:rFonts w:cs="OpenSymbol;Arial Unicode MS"/>
    </w:rPr>
  </w:style>
  <w:style w:type="character" w:styleId="ListLabel193" w:customStyle="1">
    <w:name w:val="ListLabel 193"/>
    <w:qFormat/>
    <w:rPr>
      <w:rFonts w:cs="OpenSymbol;Arial Unicode MS"/>
      <w:caps w:val="false"/>
      <w:smallCaps w:val="false"/>
      <w:color w:val="00000A"/>
      <w:spacing w:val="0"/>
      <w:sz w:val="24"/>
      <w:szCs w:val="24"/>
      <w:lang w:val="es-AR" w:eastAsia="zh-CN" w:bidi="hi-IN"/>
    </w:rPr>
  </w:style>
  <w:style w:type="character" w:styleId="ListLabel194" w:customStyle="1">
    <w:name w:val="ListLabel 194"/>
    <w:qFormat/>
    <w:rPr>
      <w:rFonts w:cs="OpenSymbol;Arial Unicode MS"/>
    </w:rPr>
  </w:style>
  <w:style w:type="character" w:styleId="ListLabel195" w:customStyle="1">
    <w:name w:val="ListLabel 195"/>
    <w:qFormat/>
    <w:rPr>
      <w:rFonts w:cs="OpenSymbol;Arial Unicode MS"/>
    </w:rPr>
  </w:style>
  <w:style w:type="character" w:styleId="ListLabel196" w:customStyle="1">
    <w:name w:val="ListLabel 196"/>
    <w:qFormat/>
    <w:rPr>
      <w:rFonts w:cs="OpenSymbol;Arial Unicode MS"/>
      <w:caps w:val="false"/>
      <w:smallCaps w:val="false"/>
      <w:color w:val="00000A"/>
      <w:spacing w:val="0"/>
      <w:sz w:val="24"/>
      <w:szCs w:val="24"/>
      <w:lang w:val="es-AR" w:eastAsia="zh-CN" w:bidi="hi-IN"/>
    </w:rPr>
  </w:style>
  <w:style w:type="character" w:styleId="ListLabel197" w:customStyle="1">
    <w:name w:val="ListLabel 197"/>
    <w:qFormat/>
    <w:rPr>
      <w:rFonts w:cs="OpenSymbol;Arial Unicode MS"/>
    </w:rPr>
  </w:style>
  <w:style w:type="character" w:styleId="ListLabel198" w:customStyle="1">
    <w:name w:val="ListLabel 198"/>
    <w:qFormat/>
    <w:rPr>
      <w:rFonts w:cs="OpenSymbol;Arial Unicode MS"/>
    </w:rPr>
  </w:style>
  <w:style w:type="character" w:styleId="ListLabel199" w:customStyle="1">
    <w:name w:val="ListLabel 199"/>
    <w:qFormat/>
    <w:rPr>
      <w:rFonts w:cs="OpenSymbol;Arial Unicode MS"/>
      <w:caps w:val="false"/>
      <w:smallCaps w:val="false"/>
      <w:color w:val="00000A"/>
      <w:spacing w:val="0"/>
      <w:sz w:val="24"/>
      <w:szCs w:val="24"/>
      <w:lang w:val="es-AR" w:eastAsia="zh-CN" w:bidi="hi-IN"/>
    </w:rPr>
  </w:style>
  <w:style w:type="character" w:styleId="ListLabel200" w:customStyle="1">
    <w:name w:val="ListLabel 200"/>
    <w:qFormat/>
    <w:rPr>
      <w:rFonts w:cs="OpenSymbol;Arial Unicode MS"/>
    </w:rPr>
  </w:style>
  <w:style w:type="character" w:styleId="ListLabel201" w:customStyle="1">
    <w:name w:val="ListLabel 201"/>
    <w:qFormat/>
    <w:rPr>
      <w:rFonts w:cs="OpenSymbol;Arial Unicode MS"/>
    </w:rPr>
  </w:style>
  <w:style w:type="character" w:styleId="ListLabel202" w:customStyle="1">
    <w:name w:val="ListLabel 202"/>
    <w:qFormat/>
    <w:rPr>
      <w:rFonts w:cs="OpenSymbol;Arial Unicode MS"/>
      <w:caps w:val="false"/>
      <w:smallCaps w:val="false"/>
      <w:color w:val="00000A"/>
      <w:spacing w:val="0"/>
      <w:sz w:val="24"/>
      <w:szCs w:val="24"/>
      <w:lang w:val="es-AR" w:eastAsia="zh-CN" w:bidi="hi-IN"/>
    </w:rPr>
  </w:style>
  <w:style w:type="character" w:styleId="ListLabel203" w:customStyle="1">
    <w:name w:val="ListLabel 203"/>
    <w:qFormat/>
    <w:rPr>
      <w:rFonts w:cs="OpenSymbol;Arial Unicode MS"/>
    </w:rPr>
  </w:style>
  <w:style w:type="character" w:styleId="ListLabel204" w:customStyle="1">
    <w:name w:val="ListLabel 204"/>
    <w:qFormat/>
    <w:rPr>
      <w:rFonts w:cs="OpenSymbol;Arial Unicode MS"/>
    </w:rPr>
  </w:style>
  <w:style w:type="character" w:styleId="ListLabel205" w:customStyle="1">
    <w:name w:val="ListLabel 205"/>
    <w:qFormat/>
    <w:rPr>
      <w:rFonts w:cs="OpenSymbol;Arial Unicode MS"/>
      <w:caps w:val="false"/>
      <w:smallCaps w:val="false"/>
      <w:color w:val="00000A"/>
      <w:spacing w:val="0"/>
      <w:sz w:val="24"/>
      <w:szCs w:val="24"/>
      <w:lang w:val="es-AR" w:eastAsia="zh-CN" w:bidi="hi-IN"/>
    </w:rPr>
  </w:style>
  <w:style w:type="character" w:styleId="ListLabel206" w:customStyle="1">
    <w:name w:val="ListLabel 206"/>
    <w:qFormat/>
    <w:rPr>
      <w:rFonts w:cs="OpenSymbol;Arial Unicode MS"/>
    </w:rPr>
  </w:style>
  <w:style w:type="character" w:styleId="ListLabel207" w:customStyle="1">
    <w:name w:val="ListLabel 207"/>
    <w:qFormat/>
    <w:rPr>
      <w:rFonts w:cs="OpenSymbol;Arial Unicode MS"/>
    </w:rPr>
  </w:style>
  <w:style w:type="character" w:styleId="ListLabel208" w:customStyle="1">
    <w:name w:val="ListLabel 208"/>
    <w:qFormat/>
    <w:rPr>
      <w:rFonts w:cs="OpenSymbol;Arial Unicode MS"/>
      <w:caps w:val="false"/>
      <w:smallCaps w:val="false"/>
      <w:color w:val="00000A"/>
      <w:spacing w:val="0"/>
      <w:sz w:val="24"/>
      <w:szCs w:val="24"/>
      <w:lang w:val="es-AR" w:eastAsia="zh-CN" w:bidi="hi-IN"/>
    </w:rPr>
  </w:style>
  <w:style w:type="character" w:styleId="ListLabel209" w:customStyle="1">
    <w:name w:val="ListLabel 209"/>
    <w:qFormat/>
    <w:rPr>
      <w:rFonts w:cs="OpenSymbol;Arial Unicode MS"/>
    </w:rPr>
  </w:style>
  <w:style w:type="character" w:styleId="ListLabel210" w:customStyle="1">
    <w:name w:val="ListLabel 210"/>
    <w:qFormat/>
    <w:rPr>
      <w:rFonts w:cs="OpenSymbol;Arial Unicode MS"/>
    </w:rPr>
  </w:style>
  <w:style w:type="character" w:styleId="ListLabel211" w:customStyle="1">
    <w:name w:val="ListLabel 211"/>
    <w:qFormat/>
    <w:rPr>
      <w:rFonts w:cs="OpenSymbol;Arial Unicode MS"/>
      <w:caps w:val="false"/>
      <w:smallCaps w:val="false"/>
      <w:color w:val="00000A"/>
      <w:spacing w:val="0"/>
      <w:sz w:val="24"/>
      <w:szCs w:val="24"/>
      <w:lang w:val="es-AR" w:eastAsia="zh-CN" w:bidi="hi-IN"/>
    </w:rPr>
  </w:style>
  <w:style w:type="character" w:styleId="ListLabel212" w:customStyle="1">
    <w:name w:val="ListLabel 212"/>
    <w:qFormat/>
    <w:rPr>
      <w:rFonts w:cs="OpenSymbol;Arial Unicode MS"/>
    </w:rPr>
  </w:style>
  <w:style w:type="character" w:styleId="ListLabel213" w:customStyle="1">
    <w:name w:val="ListLabel 213"/>
    <w:qFormat/>
    <w:rPr>
      <w:rFonts w:cs="OpenSymbol;Arial Unicode MS"/>
    </w:rPr>
  </w:style>
  <w:style w:type="character" w:styleId="ListLabel214" w:customStyle="1">
    <w:name w:val="ListLabel 214"/>
    <w:qFormat/>
    <w:rPr>
      <w:rFonts w:cs="OpenSymbol;Arial Unicode MS"/>
      <w:caps w:val="false"/>
      <w:smallCaps w:val="false"/>
      <w:color w:val="00000A"/>
      <w:spacing w:val="0"/>
      <w:sz w:val="24"/>
      <w:szCs w:val="24"/>
      <w:lang w:val="es-AR" w:eastAsia="zh-CN" w:bidi="hi-IN"/>
    </w:rPr>
  </w:style>
  <w:style w:type="character" w:styleId="ListLabel215" w:customStyle="1">
    <w:name w:val="ListLabel 215"/>
    <w:qFormat/>
    <w:rPr>
      <w:rFonts w:cs="OpenSymbol;Arial Unicode MS"/>
    </w:rPr>
  </w:style>
  <w:style w:type="character" w:styleId="ListLabel216" w:customStyle="1">
    <w:name w:val="ListLabel 216"/>
    <w:qFormat/>
    <w:rPr>
      <w:rFonts w:cs="OpenSymbol;Arial Unicode MS"/>
    </w:rPr>
  </w:style>
  <w:style w:type="character" w:styleId="ListLabel217" w:customStyle="1">
    <w:name w:val="ListLabel 217"/>
    <w:qFormat/>
    <w:rPr>
      <w:rFonts w:ascii="Liberation Serif;Times New Roma" w:hAnsi="Liberation Serif;Times New Roma" w:cs="OpenSymbol;Arial Unicode MS"/>
      <w:b w:val="false"/>
      <w:sz w:val="24"/>
    </w:rPr>
  </w:style>
  <w:style w:type="character" w:styleId="ListLabel218" w:customStyle="1">
    <w:name w:val="ListLabel 218"/>
    <w:qFormat/>
    <w:rPr>
      <w:rFonts w:cs="OpenSymbol;Arial Unicode MS"/>
    </w:rPr>
  </w:style>
  <w:style w:type="character" w:styleId="ListLabel219" w:customStyle="1">
    <w:name w:val="ListLabel 219"/>
    <w:qFormat/>
    <w:rPr>
      <w:rFonts w:cs="OpenSymbol;Arial Unicode MS"/>
    </w:rPr>
  </w:style>
  <w:style w:type="character" w:styleId="ListLabel220" w:customStyle="1">
    <w:name w:val="ListLabel 220"/>
    <w:qFormat/>
    <w:rPr>
      <w:rFonts w:cs="OpenSymbol;Arial Unicode MS"/>
    </w:rPr>
  </w:style>
  <w:style w:type="character" w:styleId="ListLabel221" w:customStyle="1">
    <w:name w:val="ListLabel 221"/>
    <w:qFormat/>
    <w:rPr>
      <w:rFonts w:cs="OpenSymbol;Arial Unicode MS"/>
    </w:rPr>
  </w:style>
  <w:style w:type="character" w:styleId="ListLabel222" w:customStyle="1">
    <w:name w:val="ListLabel 222"/>
    <w:qFormat/>
    <w:rPr>
      <w:rFonts w:cs="OpenSymbol;Arial Unicode MS"/>
    </w:rPr>
  </w:style>
  <w:style w:type="character" w:styleId="ListLabel223" w:customStyle="1">
    <w:name w:val="ListLabel 223"/>
    <w:qFormat/>
    <w:rPr>
      <w:rFonts w:cs="OpenSymbol;Arial Unicode MS"/>
    </w:rPr>
  </w:style>
  <w:style w:type="character" w:styleId="ListLabel224" w:customStyle="1">
    <w:name w:val="ListLabel 224"/>
    <w:qFormat/>
    <w:rPr>
      <w:rFonts w:cs="OpenSymbol;Arial Unicode MS"/>
    </w:rPr>
  </w:style>
  <w:style w:type="character" w:styleId="ListLabel225" w:customStyle="1">
    <w:name w:val="ListLabel 225"/>
    <w:qFormat/>
    <w:rPr>
      <w:rFonts w:cs="OpenSymbol;Arial Unicode MS"/>
    </w:rPr>
  </w:style>
  <w:style w:type="character" w:styleId="ListLabel226" w:customStyle="1">
    <w:name w:val="ListLabel 226"/>
    <w:qFormat/>
    <w:rPr>
      <w:rFonts w:ascii="Liberation Serif;Times New Roma" w:hAnsi="Liberation Serif;Times New Roma" w:cs="OpenSymbol;Arial Unicode MS"/>
      <w:b w:val="false"/>
      <w:sz w:val="24"/>
    </w:rPr>
  </w:style>
  <w:style w:type="character" w:styleId="ListLabel227" w:customStyle="1">
    <w:name w:val="ListLabel 227"/>
    <w:qFormat/>
    <w:rPr>
      <w:rFonts w:cs="OpenSymbol;Arial Unicode MS"/>
    </w:rPr>
  </w:style>
  <w:style w:type="character" w:styleId="ListLabel228" w:customStyle="1">
    <w:name w:val="ListLabel 228"/>
    <w:qFormat/>
    <w:rPr>
      <w:rFonts w:cs="OpenSymbol;Arial Unicode MS"/>
    </w:rPr>
  </w:style>
  <w:style w:type="character" w:styleId="ListLabel229" w:customStyle="1">
    <w:name w:val="ListLabel 229"/>
    <w:qFormat/>
    <w:rPr>
      <w:rFonts w:cs="OpenSymbol;Arial Unicode MS"/>
    </w:rPr>
  </w:style>
  <w:style w:type="character" w:styleId="ListLabel230" w:customStyle="1">
    <w:name w:val="ListLabel 230"/>
    <w:qFormat/>
    <w:rPr>
      <w:rFonts w:cs="OpenSymbol;Arial Unicode MS"/>
    </w:rPr>
  </w:style>
  <w:style w:type="character" w:styleId="ListLabel231" w:customStyle="1">
    <w:name w:val="ListLabel 231"/>
    <w:qFormat/>
    <w:rPr>
      <w:rFonts w:cs="OpenSymbol;Arial Unicode MS"/>
    </w:rPr>
  </w:style>
  <w:style w:type="character" w:styleId="ListLabel232" w:customStyle="1">
    <w:name w:val="ListLabel 232"/>
    <w:qFormat/>
    <w:rPr>
      <w:rFonts w:cs="OpenSymbol;Arial Unicode MS"/>
    </w:rPr>
  </w:style>
  <w:style w:type="character" w:styleId="ListLabel233" w:customStyle="1">
    <w:name w:val="ListLabel 233"/>
    <w:qFormat/>
    <w:rPr>
      <w:rFonts w:cs="OpenSymbol;Arial Unicode MS"/>
    </w:rPr>
  </w:style>
  <w:style w:type="character" w:styleId="ListLabel234" w:customStyle="1">
    <w:name w:val="ListLabel 234"/>
    <w:qFormat/>
    <w:rPr>
      <w:rFonts w:cs="OpenSymbol;Arial Unicode MS"/>
    </w:rPr>
  </w:style>
  <w:style w:type="character" w:styleId="ListLabel235" w:customStyle="1">
    <w:name w:val="ListLabel 235"/>
    <w:qFormat/>
    <w:rPr>
      <w:rFonts w:ascii="Times New Roman" w:hAnsi="Times New Roman" w:cs="OpenSymbol;Arial Unicode MS"/>
      <w:b w:val="false"/>
      <w:sz w:val="24"/>
    </w:rPr>
  </w:style>
  <w:style w:type="character" w:styleId="ListLabel236" w:customStyle="1">
    <w:name w:val="ListLabel 236"/>
    <w:qFormat/>
    <w:rPr>
      <w:rFonts w:cs="OpenSymbol;Arial Unicode MS"/>
    </w:rPr>
  </w:style>
  <w:style w:type="character" w:styleId="ListLabel237" w:customStyle="1">
    <w:name w:val="ListLabel 237"/>
    <w:qFormat/>
    <w:rPr>
      <w:rFonts w:cs="OpenSymbol;Arial Unicode MS"/>
    </w:rPr>
  </w:style>
  <w:style w:type="character" w:styleId="ListLabel238" w:customStyle="1">
    <w:name w:val="ListLabel 238"/>
    <w:qFormat/>
    <w:rPr>
      <w:rFonts w:cs="OpenSymbol;Arial Unicode MS"/>
    </w:rPr>
  </w:style>
  <w:style w:type="character" w:styleId="ListLabel239" w:customStyle="1">
    <w:name w:val="ListLabel 239"/>
    <w:qFormat/>
    <w:rPr>
      <w:rFonts w:cs="OpenSymbol;Arial Unicode MS"/>
    </w:rPr>
  </w:style>
  <w:style w:type="character" w:styleId="ListLabel240" w:customStyle="1">
    <w:name w:val="ListLabel 240"/>
    <w:qFormat/>
    <w:rPr>
      <w:rFonts w:cs="OpenSymbol;Arial Unicode MS"/>
    </w:rPr>
  </w:style>
  <w:style w:type="character" w:styleId="ListLabel241" w:customStyle="1">
    <w:name w:val="ListLabel 241"/>
    <w:qFormat/>
    <w:rPr>
      <w:rFonts w:cs="OpenSymbol;Arial Unicode MS"/>
    </w:rPr>
  </w:style>
  <w:style w:type="character" w:styleId="ListLabel242" w:customStyle="1">
    <w:name w:val="ListLabel 242"/>
    <w:qFormat/>
    <w:rPr>
      <w:rFonts w:cs="OpenSymbol;Arial Unicode MS"/>
    </w:rPr>
  </w:style>
  <w:style w:type="character" w:styleId="ListLabel243" w:customStyle="1">
    <w:name w:val="ListLabel 243"/>
    <w:qFormat/>
    <w:rPr>
      <w:rFonts w:cs="OpenSymbol;Arial Unicode MS"/>
    </w:rPr>
  </w:style>
  <w:style w:type="character" w:styleId="ListLabel244" w:customStyle="1">
    <w:name w:val="ListLabel 244"/>
    <w:qFormat/>
    <w:rPr>
      <w:rFonts w:ascii="Times New Roman" w:hAnsi="Times New Roman" w:cs="OpenSymbol;Arial Unicode MS"/>
      <w:b w:val="false"/>
      <w:sz w:val="24"/>
    </w:rPr>
  </w:style>
  <w:style w:type="character" w:styleId="ListLabel245" w:customStyle="1">
    <w:name w:val="ListLabel 245"/>
    <w:qFormat/>
    <w:rPr>
      <w:rFonts w:cs="OpenSymbol;Arial Unicode MS"/>
    </w:rPr>
  </w:style>
  <w:style w:type="character" w:styleId="ListLabel246" w:customStyle="1">
    <w:name w:val="ListLabel 246"/>
    <w:qFormat/>
    <w:rPr>
      <w:rFonts w:cs="OpenSymbol;Arial Unicode MS"/>
    </w:rPr>
  </w:style>
  <w:style w:type="character" w:styleId="ListLabel247" w:customStyle="1">
    <w:name w:val="ListLabel 247"/>
    <w:qFormat/>
    <w:rPr>
      <w:rFonts w:cs="OpenSymbol;Arial Unicode MS"/>
    </w:rPr>
  </w:style>
  <w:style w:type="character" w:styleId="ListLabel248" w:customStyle="1">
    <w:name w:val="ListLabel 248"/>
    <w:qFormat/>
    <w:rPr>
      <w:rFonts w:cs="OpenSymbol;Arial Unicode MS"/>
    </w:rPr>
  </w:style>
  <w:style w:type="character" w:styleId="ListLabel249" w:customStyle="1">
    <w:name w:val="ListLabel 249"/>
    <w:qFormat/>
    <w:rPr>
      <w:rFonts w:cs="OpenSymbol;Arial Unicode MS"/>
    </w:rPr>
  </w:style>
  <w:style w:type="character" w:styleId="ListLabel250" w:customStyle="1">
    <w:name w:val="ListLabel 250"/>
    <w:qFormat/>
    <w:rPr>
      <w:rFonts w:cs="OpenSymbol;Arial Unicode MS"/>
    </w:rPr>
  </w:style>
  <w:style w:type="character" w:styleId="ListLabel251" w:customStyle="1">
    <w:name w:val="ListLabel 251"/>
    <w:qFormat/>
    <w:rPr>
      <w:rFonts w:cs="OpenSymbol;Arial Unicode MS"/>
    </w:rPr>
  </w:style>
  <w:style w:type="character" w:styleId="ListLabel252" w:customStyle="1">
    <w:name w:val="ListLabel 252"/>
    <w:qFormat/>
    <w:rPr>
      <w:rFonts w:cs="OpenSymbol;Arial Unicode MS"/>
    </w:rPr>
  </w:style>
  <w:style w:type="character" w:styleId="ListLabel253" w:customStyle="1">
    <w:name w:val="ListLabel 253"/>
    <w:qFormat/>
    <w:rPr>
      <w:rFonts w:ascii="Times New Roman" w:hAnsi="Times New Roman" w:cs="OpenSymbol;Arial Unicode MS"/>
      <w:b w:val="false"/>
      <w:sz w:val="24"/>
    </w:rPr>
  </w:style>
  <w:style w:type="character" w:styleId="ListLabel254" w:customStyle="1">
    <w:name w:val="ListLabel 254"/>
    <w:qFormat/>
    <w:rPr>
      <w:rFonts w:cs="OpenSymbol;Arial Unicode MS"/>
    </w:rPr>
  </w:style>
  <w:style w:type="character" w:styleId="ListLabel255" w:customStyle="1">
    <w:name w:val="ListLabel 255"/>
    <w:qFormat/>
    <w:rPr>
      <w:rFonts w:cs="OpenSymbol;Arial Unicode MS"/>
    </w:rPr>
  </w:style>
  <w:style w:type="character" w:styleId="ListLabel256" w:customStyle="1">
    <w:name w:val="ListLabel 256"/>
    <w:qFormat/>
    <w:rPr>
      <w:rFonts w:cs="OpenSymbol;Arial Unicode MS"/>
    </w:rPr>
  </w:style>
  <w:style w:type="character" w:styleId="ListLabel257" w:customStyle="1">
    <w:name w:val="ListLabel 257"/>
    <w:qFormat/>
    <w:rPr>
      <w:rFonts w:cs="OpenSymbol;Arial Unicode MS"/>
    </w:rPr>
  </w:style>
  <w:style w:type="character" w:styleId="ListLabel258" w:customStyle="1">
    <w:name w:val="ListLabel 258"/>
    <w:qFormat/>
    <w:rPr>
      <w:rFonts w:cs="OpenSymbol;Arial Unicode MS"/>
    </w:rPr>
  </w:style>
  <w:style w:type="character" w:styleId="ListLabel259" w:customStyle="1">
    <w:name w:val="ListLabel 259"/>
    <w:qFormat/>
    <w:rPr>
      <w:rFonts w:cs="OpenSymbol;Arial Unicode MS"/>
    </w:rPr>
  </w:style>
  <w:style w:type="character" w:styleId="ListLabel260" w:customStyle="1">
    <w:name w:val="ListLabel 260"/>
    <w:qFormat/>
    <w:rPr>
      <w:rFonts w:cs="OpenSymbol;Arial Unicode MS"/>
    </w:rPr>
  </w:style>
  <w:style w:type="character" w:styleId="ListLabel261" w:customStyle="1">
    <w:name w:val="ListLabel 261"/>
    <w:qFormat/>
    <w:rPr>
      <w:rFonts w:cs="OpenSymbol;Arial Unicode MS"/>
    </w:rPr>
  </w:style>
  <w:style w:type="character" w:styleId="ListLabel262" w:customStyle="1">
    <w:name w:val="ListLabel 262"/>
    <w:qFormat/>
    <w:rPr>
      <w:rFonts w:ascii="Times New Roman" w:hAnsi="Times New Roman" w:cs="OpenSymbol;Arial Unicode MS"/>
      <w:b w:val="false"/>
      <w:sz w:val="24"/>
    </w:rPr>
  </w:style>
  <w:style w:type="character" w:styleId="ListLabel263" w:customStyle="1">
    <w:name w:val="ListLabel 263"/>
    <w:qFormat/>
    <w:rPr>
      <w:rFonts w:cs="OpenSymbol;Arial Unicode MS"/>
    </w:rPr>
  </w:style>
  <w:style w:type="character" w:styleId="ListLabel264" w:customStyle="1">
    <w:name w:val="ListLabel 264"/>
    <w:qFormat/>
    <w:rPr>
      <w:rFonts w:cs="OpenSymbol;Arial Unicode MS"/>
    </w:rPr>
  </w:style>
  <w:style w:type="character" w:styleId="ListLabel265" w:customStyle="1">
    <w:name w:val="ListLabel 265"/>
    <w:qFormat/>
    <w:rPr>
      <w:rFonts w:cs="OpenSymbol;Arial Unicode MS"/>
    </w:rPr>
  </w:style>
  <w:style w:type="character" w:styleId="ListLabel266" w:customStyle="1">
    <w:name w:val="ListLabel 266"/>
    <w:qFormat/>
    <w:rPr>
      <w:rFonts w:cs="OpenSymbol;Arial Unicode MS"/>
    </w:rPr>
  </w:style>
  <w:style w:type="character" w:styleId="ListLabel267" w:customStyle="1">
    <w:name w:val="ListLabel 267"/>
    <w:qFormat/>
    <w:rPr>
      <w:rFonts w:cs="OpenSymbol;Arial Unicode MS"/>
    </w:rPr>
  </w:style>
  <w:style w:type="character" w:styleId="ListLabel268" w:customStyle="1">
    <w:name w:val="ListLabel 268"/>
    <w:qFormat/>
    <w:rPr>
      <w:rFonts w:cs="OpenSymbol;Arial Unicode MS"/>
    </w:rPr>
  </w:style>
  <w:style w:type="character" w:styleId="ListLabel269" w:customStyle="1">
    <w:name w:val="ListLabel 269"/>
    <w:qFormat/>
    <w:rPr>
      <w:rFonts w:cs="OpenSymbol;Arial Unicode MS"/>
    </w:rPr>
  </w:style>
  <w:style w:type="character" w:styleId="ListLabel270" w:customStyle="1">
    <w:name w:val="ListLabel 270"/>
    <w:qFormat/>
    <w:rPr>
      <w:rFonts w:cs="OpenSymbol;Arial Unicode MS"/>
    </w:rPr>
  </w:style>
  <w:style w:type="paragraph" w:styleId="Ttulo" w:customStyle="1">
    <w:name w:val="Título"/>
    <w:basedOn w:val="Normal"/>
    <w:next w:val="Cuerpodetexto"/>
    <w:qFormat/>
    <w:pPr>
      <w:jc w:val="center"/>
    </w:pPr>
    <w:rPr>
      <w:b/>
      <w:bCs/>
      <w:sz w:val="56"/>
      <w:szCs w:val="56"/>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FreeSans"/>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keepNext/>
      <w:spacing w:before="240" w:after="120"/>
    </w:pPr>
    <w:rPr>
      <w:rFonts w:ascii="Arial" w:hAnsi="Arial"/>
      <w:sz w:val="28"/>
      <w:szCs w:val="28"/>
    </w:rPr>
  </w:style>
  <w:style w:type="paragraph" w:styleId="Quote">
    <w:name w:val="Quote"/>
    <w:basedOn w:val="Normal"/>
    <w:qFormat/>
    <w:pPr>
      <w:spacing w:before="0" w:after="283"/>
      <w:ind w:left="567" w:right="567" w:hanging="0"/>
    </w:pPr>
    <w:rPr/>
  </w:style>
  <w:style w:type="paragraph" w:styleId="Subttulo">
    <w:name w:val="Subtitle"/>
    <w:basedOn w:val="Ttulo"/>
    <w:qFormat/>
    <w:pPr>
      <w:spacing w:before="60" w:after="120"/>
    </w:pPr>
    <w:rPr>
      <w:sz w:val="36"/>
      <w:szCs w:val="36"/>
    </w:rPr>
  </w:style>
  <w:style w:type="paragraph" w:styleId="Contenidodelatabla" w:customStyle="1">
    <w:name w:val="Contenido de la tabla"/>
    <w:basedOn w:val="Normal"/>
    <w:qFormat/>
    <w:pPr>
      <w:suppressLineNumbers/>
    </w:pPr>
    <w:rPr/>
  </w:style>
  <w:style w:type="paragraph" w:styleId="Footnotetext">
    <w:name w:val="footnote text"/>
    <w:basedOn w:val="Normal"/>
    <w:qFormat/>
    <w:pPr>
      <w:suppressLineNumbers/>
      <w:ind w:left="339" w:hanging="339"/>
    </w:pPr>
    <w:rPr>
      <w:sz w:val="20"/>
      <w:szCs w:val="20"/>
    </w:rPr>
  </w:style>
  <w:style w:type="paragraph" w:styleId="Piedepgina">
    <w:name w:val="Footer"/>
    <w:basedOn w:val="Normal"/>
    <w:pPr>
      <w:suppressLineNumbers/>
      <w:tabs>
        <w:tab w:val="center" w:pos="4817" w:leader="none"/>
        <w:tab w:val="right" w:pos="9635" w:leader="none"/>
      </w:tabs>
    </w:pPr>
    <w:rPr/>
  </w:style>
  <w:style w:type="paragraph" w:styleId="Ttulodelatabla" w:customStyle="1">
    <w:name w:val="Título de la tabla"/>
    <w:basedOn w:val="Contenidodelatabla"/>
    <w:qFormat/>
    <w:pPr>
      <w:jc w:val="center"/>
    </w:pPr>
    <w:rPr>
      <w:b/>
      <w:bCs/>
    </w:rPr>
  </w:style>
  <w:style w:type="paragraph" w:styleId="Estilo71" w:customStyle="1">
    <w:name w:val="estilo71"/>
    <w:basedOn w:val="Normal"/>
    <w:qFormat/>
    <w:pPr>
      <w:spacing w:before="280" w:after="280"/>
    </w:pPr>
    <w:rPr>
      <w:rFonts w:ascii="Arial" w:hAnsi="Arial" w:cs="Arial"/>
      <w:color w:val="666666"/>
      <w:sz w:val="28"/>
      <w:szCs w:val="28"/>
      <w:lang w:val="es-MX"/>
    </w:rPr>
  </w:style>
  <w:style w:type="paragraph" w:styleId="ListParagraph">
    <w:name w:val="List Paragraph"/>
    <w:basedOn w:val="Normal"/>
    <w:qFormat/>
    <w:pPr>
      <w:spacing w:before="0" w:after="160"/>
      <w:ind w:left="720" w:hanging="0"/>
      <w:contextualSpacing/>
    </w:pPr>
    <w:rPr/>
  </w:style>
  <w:style w:type="paragraph" w:styleId="NoSpacing">
    <w:name w:val="No Spacing"/>
    <w:qFormat/>
    <w:pPr>
      <w:widowControl/>
      <w:suppressAutoHyphens w:val="true"/>
      <w:overflowPunct w:val="true"/>
      <w:bidi w:val="0"/>
      <w:jc w:val="left"/>
    </w:pPr>
    <w:rPr>
      <w:rFonts w:ascii="Calibri" w:hAnsi="Calibri" w:eastAsia="Calibri" w:cs="Times New Roman"/>
      <w:color w:val="00000A"/>
      <w:sz w:val="22"/>
      <w:szCs w:val="22"/>
      <w:lang w:bidi="ar-SA" w:val="es-AR" w:eastAsia="zh-CN"/>
    </w:rPr>
  </w:style>
  <w:style w:type="paragraph" w:styleId="Textopreformateado" w:customStyle="1">
    <w:name w:val="Texto preformateado"/>
    <w:basedOn w:val="Normal"/>
    <w:qFormat/>
    <w:pPr/>
    <w:rPr>
      <w:rFonts w:ascii="Liberation Mono;Courier New" w:hAnsi="Liberation Mono;Courier New" w:eastAsia="Nimbus Mono L;Courier New" w:cs="Liberation Mono;Courier New"/>
      <w:sz w:val="20"/>
      <w:szCs w:val="20"/>
    </w:rPr>
  </w:style>
  <w:style w:type="paragraph" w:styleId="LOnormal" w:customStyle="1">
    <w:name w:val="LO-normal"/>
    <w:qFormat/>
    <w:pPr>
      <w:widowControl/>
      <w:suppressAutoHyphens w:val="true"/>
      <w:bidi w:val="0"/>
      <w:spacing w:lineRule="auto" w:line="276"/>
      <w:jc w:val="left"/>
    </w:pPr>
    <w:rPr>
      <w:rFonts w:ascii="Liberation Serif;Times New Roma" w:hAnsi="Liberation Serif;Times New Roma" w:eastAsia="Droid Sans" w:cs="FreeSans"/>
      <w:color w:val="000000"/>
      <w:sz w:val="24"/>
      <w:szCs w:val="24"/>
      <w:lang w:val="es-AR" w:eastAsia="zh-CN" w:bidi="hi-IN"/>
    </w:rPr>
  </w:style>
  <w:style w:type="paragraph" w:styleId="Lneahorizontal" w:customStyle="1">
    <w:name w:val="Línea horizontal"/>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acionales.filo.uba.ar/novedades/beca-para-realizar-postdoctorados-en-canad&#225;" TargetMode="External"/><Relationship Id="rId3" Type="http://schemas.openxmlformats.org/officeDocument/2006/relationships/hyperlink" Target="http://internacionales.filo.uba.ar/novedades/programa-ubaint-docentes-1&#176;-semestre-2019" TargetMode="External"/><Relationship Id="rId4" Type="http://schemas.openxmlformats.org/officeDocument/2006/relationships/hyperlink" Target="http://internacionales.filo.uba.ar/novedades/francia-becas-de-im&#233;ra-universidad-aix-marseille-y-socios" TargetMode="External"/><Relationship Id="rId5" Type="http://schemas.openxmlformats.org/officeDocument/2006/relationships/hyperlink" Target="http://internacionales.filo.uba.ar/novedades/uni&#243;n-europea-acciones-marie-sklodowska-curie-convocatorias-para-becas-individuales-y" TargetMode="External"/><Relationship Id="rId6" Type="http://schemas.openxmlformats.org/officeDocument/2006/relationships/hyperlink" Target="http://internacionales.filo.uba.ar/novedades/becas-de-excelencia-del-gobierno-de-m&#233;xico-para-extranjeros-2019" TargetMode="External"/><Relationship Id="rId7" Type="http://schemas.openxmlformats.org/officeDocument/2006/relationships/hyperlink" Target="http://internacionales.filo.uba.ar/novedades/becas-fernand-braudel-estad&#237;as-de-investigaci&#243;n-en-italia" TargetMode="External"/><Relationship Id="rId8" Type="http://schemas.openxmlformats.org/officeDocument/2006/relationships/hyperlink" Target="http://internacionales.filo.uba.ar/novedades/francia-convocatoria-para-collegium-de-lyon-estancias-2019-2020" TargetMode="External"/><Relationship Id="rId9" Type="http://schemas.openxmlformats.org/officeDocument/2006/relationships/hyperlink" Target="http://internacionales.filo.uba.ar/novedades/programa-de-becas-de-investigaci&#243;n-unescokeizo-obuchi-jap&#243;n" TargetMode="External"/><Relationship Id="rId10" Type="http://schemas.openxmlformats.org/officeDocument/2006/relationships/hyperlink" Target="http://internacionales.filo.uba.ar/novedades/programa-de-becas-de-investigaci&#243;n-unescokeizo-obuchi-jap&#243;n" TargetMode="External"/><Relationship Id="rId11" Type="http://schemas.openxmlformats.org/officeDocument/2006/relationships/hyperlink" Target="http://internacionales.filo.uba.ar/novedades/francia-pays-de-la-loire-convocatoria-internacional-&#8220;connect-talent&#8221;" TargetMode="External"/><Relationship Id="rId12" Type="http://schemas.openxmlformats.org/officeDocument/2006/relationships/hyperlink" Target="http://internacionales.filo.uba.ar/novedades/movilidades-la-facultad-de-humanidades-de-la-universidad-e&#246;tv&#246;s-lorand-hungr&#237;a" TargetMode="External"/><Relationship Id="rId13" Type="http://schemas.openxmlformats.org/officeDocument/2006/relationships/hyperlink" Target="http://internacionales.filo.uba.ar/novedades/becas-de-estancia-doctoral-y-postdoctoral-en-hungr&#237;a" TargetMode="External"/><Relationship Id="rId14" Type="http://schemas.openxmlformats.org/officeDocument/2006/relationships/hyperlink" Target="http://internacionales.filo.uba.ar/novedades/convocatoria-para-profesores-escuela-de-verano-en-la-universidad-de-san-pablo-enerofebrero" TargetMode="External"/><Relationship Id="rId15" Type="http://schemas.openxmlformats.org/officeDocument/2006/relationships/hyperlink" Target="http://internacionales.filo.uba.ar/novedades/programa-de-becas-rep&#250;blica-de-chile-a&#241;o-2019-chile" TargetMode="External"/><Relationship Id="rId16" Type="http://schemas.openxmlformats.org/officeDocument/2006/relationships/hyperlink" Target="http://internacionales.filo.uba.ar/novedades/estados-unidos-becas-posdoctorales-andrew-w-mellon-para-humanidades-en-la-universidad-de" TargetMode="External"/><Relationship Id="rId17" Type="http://schemas.openxmlformats.org/officeDocument/2006/relationships/hyperlink" Target="http://internacionales.filo.uba.ar/novedades/b&#233;lgica-convocatoria-para-investigadores-posdoctorales-en-todos-los-campos-en-el-marco-de" TargetMode="External"/><Relationship Id="rId18" Type="http://schemas.openxmlformats.org/officeDocument/2006/relationships/hyperlink" Target="http://internacionales.filo.uba.ar/novedades/becas-max-weber-postdoctorales-en-el-european-university-institute-italia" TargetMode="External"/><Relationship Id="rId19" Type="http://schemas.openxmlformats.org/officeDocument/2006/relationships/hyperlink" Target="http://internacionales.filo.uba.ar/novedades/becas-max-weber-postdoctorales-en-el-european-university-institute-italia" TargetMode="External"/><Relationship Id="rId20" Type="http://schemas.openxmlformats.org/officeDocument/2006/relationships/hyperlink" Target="http://internacionales.filo.uba.ar/novedades/becas-de-estancia-para-docentes-e-investigadoresas-en-eslovaquia" TargetMode="External"/><Relationship Id="rId21" Type="http://schemas.openxmlformats.org/officeDocument/2006/relationships/hyperlink" Target="http://internacionales.filo.uba.ar/novedades/becas-de-postgrado-del-programa-vanier-canad&#225;" TargetMode="External"/><Relationship Id="rId22" Type="http://schemas.openxmlformats.org/officeDocument/2006/relationships/hyperlink" Target="http://internacionales.filo.uba.ar/novedades/programa-ubaint-docentes-1&#176;-semestre-2019" TargetMode="External"/><Relationship Id="rId23" Type="http://schemas.openxmlformats.org/officeDocument/2006/relationships/hyperlink" Target="https://candidatures-imera.univ-amu.fr/en" TargetMode="External"/><Relationship Id="rId24" Type="http://schemas.openxmlformats.org/officeDocument/2006/relationships/hyperlink" Target="http://ec.europa.eu/research/participants/portal/desktop/en/opportunities/h2020/topics/msca-if-2018.html" TargetMode="External"/><Relationship Id="rId25" Type="http://schemas.openxmlformats.org/officeDocument/2006/relationships/hyperlink" Target="https://www.gob.mx/cms/uploads/attachment/file/339494/Becas_de_Excelencia_del_Gobierno_de_M_xico_para_Extranjeros_2019.pdf" TargetMode="External"/><Relationship Id="rId26" Type="http://schemas.openxmlformats.org/officeDocument/2006/relationships/hyperlink" Target="http://internacionales.filo.uba.ar/novedades/becas-fernand-braudel-estad&#237;as-de-investigaci&#243;n-en-italia" TargetMode="External"/><Relationship Id="rId27" Type="http://schemas.openxmlformats.org/officeDocument/2006/relationships/hyperlink" Target="https://collegium.universite-lyon.fr/call-for-applications-2018-38573.kjsp" TargetMode="External"/><Relationship Id="rId28" Type="http://schemas.openxmlformats.org/officeDocument/2006/relationships/hyperlink" Target="https://www.argentina.gob.ar/educacion/becas-internacionales/argentinos-en-el-exterior/japon" TargetMode="External"/><Relationship Id="rId29" Type="http://schemas.openxmlformats.org/officeDocument/2006/relationships/hyperlink" Target="http://www.connectalent.org/fileadmin/documents/Connect_Talent_2018_-_specifications.pdf" TargetMode="External"/><Relationship Id="rId30" Type="http://schemas.openxmlformats.org/officeDocument/2006/relationships/hyperlink" Target="https://www.elte.hu/en/incoming-mobility/courses" TargetMode="External"/><Relationship Id="rId31" Type="http://schemas.openxmlformats.org/officeDocument/2006/relationships/hyperlink" Target="mailto:housing@elte.hu" TargetMode="External"/><Relationship Id="rId32" Type="http://schemas.openxmlformats.org/officeDocument/2006/relationships/hyperlink" Target="https://www.elte.hu/en/student-residence-halls" TargetMode="External"/><Relationship Id="rId33" Type="http://schemas.openxmlformats.org/officeDocument/2006/relationships/hyperlink" Target="" TargetMode="External"/><Relationship Id="rId34" Type="http://schemas.openxmlformats.org/officeDocument/2006/relationships/hyperlink" Target="mailto:relacionesinternacionales@filo.uba.ar" TargetMode="External"/><Relationship Id="rId35" Type="http://schemas.openxmlformats.org/officeDocument/2006/relationships/hyperlink" Target="" TargetMode="External"/><Relationship Id="rId36" Type="http://schemas.openxmlformats.org/officeDocument/2006/relationships/hyperlink" Target="mailto:ilh@filo.uba.ar" TargetMode="External"/><Relationship Id="rId37" Type="http://schemas.openxmlformats.org/officeDocument/2006/relationships/hyperlink" Target="" TargetMode="External"/><Relationship Id="rId38" Type="http://schemas.openxmlformats.org/officeDocument/2006/relationships/hyperlink" Target="http://internacionales.filo.uba.ar/novedades/movilidades-la-facultad-de-humanidades-de-la-universidad-e&#246;tv&#246;s-lorand-hungr&#237;a" TargetMode="External"/><Relationship Id="rId39" Type="http://schemas.openxmlformats.org/officeDocument/2006/relationships/hyperlink" Target="https://ias.ceu.edu/juniorsenior-core-fellowships-1920" TargetMode="External"/><Relationship Id="rId40" Type="http://schemas.openxmlformats.org/officeDocument/2006/relationships/hyperlink" Target="https://ias.ceu.edu/thyssen-fellowships-1920" TargetMode="External"/><Relationship Id="rId41" Type="http://schemas.openxmlformats.org/officeDocument/2006/relationships/hyperlink" Target="http://internacionales.filo.uba.ar/novedades/convocatoria-para-profesores-escuela-de-verano-en-la-universidad-de-san-pablo-enerofebrero" TargetMode="External"/><Relationship Id="rId42" Type="http://schemas.openxmlformats.org/officeDocument/2006/relationships/hyperlink" Target="http://cooperacionarg.gob.ar/es/programa-de-becas/programa-de-becas-de-cooperacion-horizontal-republica-de-chile-2018" TargetMode="External"/><Relationship Id="rId43" Type="http://schemas.openxmlformats.org/officeDocument/2006/relationships/hyperlink" Target="https://wolfhumanities.upenn.edu/fellowships/andrew-w-mellon-postdoctoral-fellowship-humanities" TargetMode="External"/><Relationship Id="rId44" Type="http://schemas.openxmlformats.org/officeDocument/2006/relationships/hyperlink" Target="mailto:IF@ULB" TargetMode="External"/><Relationship Id="rId45" Type="http://schemas.openxmlformats.org/officeDocument/2006/relationships/hyperlink" Target="mailto:ulb-cofund@ulb.ac.be" TargetMode="External"/><Relationship Id="rId46" Type="http://schemas.openxmlformats.org/officeDocument/2006/relationships/hyperlink" Target="https://if-at-ulb.ulb.be/call-information" TargetMode="External"/><Relationship Id="rId47" Type="http://schemas.openxmlformats.org/officeDocument/2006/relationships/image" Target="media/image1.png"/><Relationship Id="rId48" Type="http://schemas.openxmlformats.org/officeDocument/2006/relationships/hyperlink" Target="http://www.auip.org/images/stories/DATOS/PDF/2018/Becas_AUIP/bases_movilidad_general2018Ap.pdf" TargetMode="External"/><Relationship Id="rId49" Type="http://schemas.openxmlformats.org/officeDocument/2006/relationships/hyperlink" Target="http://solicitudes.auip.org/" TargetMode="External"/><Relationship Id="rId50" Type="http://schemas.openxmlformats.org/officeDocument/2006/relationships/hyperlink" Target="https://www.eui.eu/ServicesAndAdmin/AcademicService/Fellowships/MaxWeberFellowships" TargetMode="External"/><Relationship Id="rId51" Type="http://schemas.openxmlformats.org/officeDocument/2006/relationships/hyperlink" Target="http://internacionales.filo.uba.ar/novedades/becas-de-estancia-para-docentes-e-investigadoresas-en-eslovaquia" TargetMode="External"/><Relationship Id="rId52" Type="http://schemas.openxmlformats.org/officeDocument/2006/relationships/hyperlink" Target="http://internacionales.filo.uba.ar/"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Relationship Id="rId5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LibreOffice/5.2.7.2$Linux_X86_64 LibreOffice_project/20m0$Build-2</Application>
  <Pages>13</Pages>
  <Words>3597</Words>
  <Characters>21759</Characters>
  <CharactersWithSpaces>25135</CharactersWithSpaces>
  <Paragraphs>266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2018-09-10T17:21:00Z</dcterms:created>
  <dc:creator>Cecilia</dc:creator>
  <dc:description/>
  <dc:language>es-AR</dc:language>
  <cp:lastModifiedBy/>
  <dcterms:modified xsi:type="dcterms:W3CDTF">2018-09-18T12:15:54Z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